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20"/>
        <w:gridCol w:w="4820"/>
      </w:tblGrid>
      <w:tr w:rsidR="00EB7403" w:rsidRPr="006F1971" w:rsidTr="0017290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7403" w:rsidRPr="00E35319" w:rsidRDefault="00EB7403" w:rsidP="006F1971">
            <w:pPr>
              <w:tabs>
                <w:tab w:val="left" w:pos="647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B7403" w:rsidRPr="00E35319" w:rsidRDefault="00E35319" w:rsidP="006F1971">
            <w:pPr>
              <w:tabs>
                <w:tab w:val="left" w:pos="647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государственного бюджетного профессионального образовательного учреждения «Волгоградский технологический техникум»</w:t>
            </w:r>
          </w:p>
          <w:p w:rsidR="006F1971" w:rsidRPr="00E35319" w:rsidRDefault="006F1971" w:rsidP="006F1971">
            <w:pPr>
              <w:tabs>
                <w:tab w:val="left" w:pos="647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 </w:t>
            </w:r>
            <w:r w:rsidR="00E35319" w:rsidRP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>О.Ю. Петрова</w:t>
            </w:r>
          </w:p>
          <w:p w:rsidR="006F1971" w:rsidRPr="006F1971" w:rsidRDefault="006F1971" w:rsidP="00E35319">
            <w:pPr>
              <w:tabs>
                <w:tab w:val="left" w:pos="647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_________________ 202</w:t>
            </w:r>
            <w:r w:rsid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7403" w:rsidRPr="00172906" w:rsidRDefault="006F1971" w:rsidP="006F197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29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F1971" w:rsidRDefault="006F1971" w:rsidP="006F197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государственного бюджетного профессионального 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промышленно-экономический техникум»</w:t>
            </w:r>
          </w:p>
          <w:p w:rsidR="006F1971" w:rsidRDefault="006F1971" w:rsidP="006F197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 </w:t>
            </w:r>
            <w:r w:rsidR="008F0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Кувшинова </w:t>
            </w:r>
          </w:p>
          <w:p w:rsidR="006F1971" w:rsidRPr="006F1971" w:rsidRDefault="006F1971" w:rsidP="00E3531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_________________ 202</w:t>
            </w:r>
            <w:r w:rsidR="00E353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E5744" w:rsidRPr="006F1971" w:rsidRDefault="00CE5744" w:rsidP="00D037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989" w:rsidRPr="006F1971" w:rsidRDefault="00D84989" w:rsidP="00D037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ПОЛОЖЕНИЕ</w:t>
      </w:r>
    </w:p>
    <w:p w:rsidR="00D84989" w:rsidRPr="006F1971" w:rsidRDefault="00291B84" w:rsidP="00D037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О региональной научно-практической конференции</w:t>
      </w:r>
    </w:p>
    <w:p w:rsidR="00D84989" w:rsidRPr="006F1971" w:rsidRDefault="00D84989" w:rsidP="00D037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«Ф</w:t>
      </w:r>
      <w:r w:rsidR="00291B84" w:rsidRPr="006F1971">
        <w:rPr>
          <w:rFonts w:ascii="Times New Roman" w:hAnsi="Times New Roman" w:cs="Times New Roman"/>
          <w:sz w:val="28"/>
          <w:szCs w:val="28"/>
        </w:rPr>
        <w:t>инансовая грамотность в жизни молодежи</w:t>
      </w:r>
      <w:r w:rsidRPr="006F1971">
        <w:rPr>
          <w:rFonts w:ascii="Times New Roman" w:hAnsi="Times New Roman" w:cs="Times New Roman"/>
          <w:sz w:val="28"/>
          <w:szCs w:val="28"/>
        </w:rPr>
        <w:t>»</w:t>
      </w:r>
    </w:p>
    <w:p w:rsidR="00D84989" w:rsidRPr="006F1971" w:rsidRDefault="00D84989" w:rsidP="00D037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8DD" w:rsidRPr="006F1971" w:rsidRDefault="008D38DD" w:rsidP="00D037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90A5E" w:rsidRPr="006F1971" w:rsidRDefault="00490A5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1.1 Настоящее Положение регламентирует порядок проведения и условия участия в региональной научно-практической конференции «</w:t>
      </w:r>
      <w:r w:rsidR="001D29BB" w:rsidRPr="006F1971">
        <w:rPr>
          <w:rFonts w:ascii="Times New Roman" w:hAnsi="Times New Roman" w:cs="Times New Roman"/>
          <w:sz w:val="28"/>
          <w:szCs w:val="28"/>
        </w:rPr>
        <w:t>Ф</w:t>
      </w:r>
      <w:r w:rsidR="00F01614" w:rsidRPr="006F1971">
        <w:rPr>
          <w:rFonts w:ascii="Times New Roman" w:hAnsi="Times New Roman" w:cs="Times New Roman"/>
          <w:sz w:val="28"/>
          <w:szCs w:val="28"/>
        </w:rPr>
        <w:t>инансов</w:t>
      </w:r>
      <w:r w:rsidR="001D29BB" w:rsidRPr="006F1971">
        <w:rPr>
          <w:rFonts w:ascii="Times New Roman" w:hAnsi="Times New Roman" w:cs="Times New Roman"/>
          <w:sz w:val="28"/>
          <w:szCs w:val="28"/>
        </w:rPr>
        <w:t>ая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1D29BB" w:rsidRPr="006F1971">
        <w:rPr>
          <w:rFonts w:ascii="Times New Roman" w:hAnsi="Times New Roman" w:cs="Times New Roman"/>
          <w:sz w:val="28"/>
          <w:szCs w:val="28"/>
        </w:rPr>
        <w:t>ьв жизни</w:t>
      </w:r>
      <w:r w:rsidR="00D61D6C" w:rsidRPr="006F1971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F01614" w:rsidRPr="006F1971">
        <w:rPr>
          <w:rFonts w:ascii="Times New Roman" w:hAnsi="Times New Roman" w:cs="Times New Roman"/>
          <w:sz w:val="28"/>
          <w:szCs w:val="28"/>
        </w:rPr>
        <w:t>» (далее – Конференци</w:t>
      </w:r>
      <w:r w:rsidR="00A4681F" w:rsidRPr="006F1971">
        <w:rPr>
          <w:rFonts w:ascii="Times New Roman" w:hAnsi="Times New Roman" w:cs="Times New Roman"/>
          <w:sz w:val="28"/>
          <w:szCs w:val="28"/>
        </w:rPr>
        <w:t>я</w:t>
      </w:r>
      <w:r w:rsidRPr="006F1971">
        <w:rPr>
          <w:rFonts w:ascii="Times New Roman" w:hAnsi="Times New Roman" w:cs="Times New Roman"/>
          <w:sz w:val="28"/>
          <w:szCs w:val="28"/>
        </w:rPr>
        <w:t>).</w:t>
      </w:r>
    </w:p>
    <w:p w:rsidR="00490A5E" w:rsidRPr="00172906" w:rsidRDefault="00490A5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80">
        <w:rPr>
          <w:rFonts w:ascii="Times New Roman" w:hAnsi="Times New Roman" w:cs="Times New Roman"/>
          <w:sz w:val="28"/>
          <w:szCs w:val="28"/>
        </w:rPr>
        <w:t>1.2 Учредите</w:t>
      </w:r>
      <w:r w:rsidR="00FE6EA5" w:rsidRPr="00A65380">
        <w:rPr>
          <w:rFonts w:ascii="Times New Roman" w:hAnsi="Times New Roman" w:cs="Times New Roman"/>
          <w:sz w:val="28"/>
          <w:szCs w:val="28"/>
        </w:rPr>
        <w:t>л</w:t>
      </w:r>
      <w:r w:rsidR="00172906" w:rsidRPr="00A65380">
        <w:rPr>
          <w:rFonts w:ascii="Times New Roman" w:hAnsi="Times New Roman" w:cs="Times New Roman"/>
          <w:sz w:val="28"/>
          <w:szCs w:val="28"/>
        </w:rPr>
        <w:t xml:space="preserve">ем </w:t>
      </w:r>
      <w:r w:rsidRPr="00A65380">
        <w:rPr>
          <w:rFonts w:ascii="Times New Roman" w:hAnsi="Times New Roman" w:cs="Times New Roman"/>
          <w:sz w:val="28"/>
          <w:szCs w:val="28"/>
        </w:rPr>
        <w:t>Конференции</w:t>
      </w:r>
      <w:r w:rsidR="00172906" w:rsidRPr="00A6538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A6B49" w:rsidRPr="00A65380">
        <w:rPr>
          <w:rFonts w:ascii="Times New Roman" w:hAnsi="Times New Roman" w:cs="Times New Roman"/>
          <w:sz w:val="28"/>
          <w:szCs w:val="28"/>
        </w:rPr>
        <w:t>Региональное учебно-методическое объединение</w:t>
      </w:r>
      <w:r w:rsidR="00172906" w:rsidRPr="00A65380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F400C0" w:rsidRPr="006F1971" w:rsidRDefault="00490A5E" w:rsidP="00F400C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1.3 Организа</w:t>
      </w:r>
      <w:r w:rsidR="00D037AF" w:rsidRPr="006F1971">
        <w:rPr>
          <w:rFonts w:ascii="Times New Roman" w:hAnsi="Times New Roman" w:cs="Times New Roman"/>
          <w:sz w:val="28"/>
          <w:szCs w:val="28"/>
        </w:rPr>
        <w:t>тором</w:t>
      </w:r>
      <w:r w:rsidRPr="006F1971">
        <w:rPr>
          <w:rFonts w:ascii="Times New Roman" w:hAnsi="Times New Roman" w:cs="Times New Roman"/>
          <w:sz w:val="28"/>
          <w:szCs w:val="28"/>
        </w:rPr>
        <w:t xml:space="preserve"> и </w:t>
      </w:r>
      <w:r w:rsidR="00D037AF" w:rsidRPr="006F1971">
        <w:rPr>
          <w:rFonts w:ascii="Times New Roman" w:hAnsi="Times New Roman" w:cs="Times New Roman"/>
          <w:sz w:val="28"/>
          <w:szCs w:val="28"/>
        </w:rPr>
        <w:t xml:space="preserve">базой </w:t>
      </w:r>
      <w:r w:rsidRPr="006F1971">
        <w:rPr>
          <w:rFonts w:ascii="Times New Roman" w:hAnsi="Times New Roman" w:cs="Times New Roman"/>
          <w:sz w:val="28"/>
          <w:szCs w:val="28"/>
        </w:rPr>
        <w:t>проведени</w:t>
      </w:r>
      <w:r w:rsidR="00D037AF" w:rsidRPr="006F1971">
        <w:rPr>
          <w:rFonts w:ascii="Times New Roman" w:hAnsi="Times New Roman" w:cs="Times New Roman"/>
          <w:sz w:val="28"/>
          <w:szCs w:val="28"/>
        </w:rPr>
        <w:t>я</w:t>
      </w:r>
      <w:r w:rsidRPr="006F1971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D037AF" w:rsidRPr="006F1971">
        <w:rPr>
          <w:rFonts w:ascii="Times New Roman" w:hAnsi="Times New Roman" w:cs="Times New Roman"/>
          <w:sz w:val="28"/>
          <w:szCs w:val="28"/>
        </w:rPr>
        <w:t>является</w:t>
      </w:r>
      <w:r w:rsidRPr="006F197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037AF" w:rsidRPr="006F1971">
        <w:rPr>
          <w:rFonts w:ascii="Times New Roman" w:hAnsi="Times New Roman" w:cs="Times New Roman"/>
          <w:sz w:val="28"/>
          <w:szCs w:val="28"/>
        </w:rPr>
        <w:t>е</w:t>
      </w:r>
      <w:r w:rsidRPr="006F197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D037AF" w:rsidRPr="006F1971">
        <w:rPr>
          <w:rFonts w:ascii="Times New Roman" w:hAnsi="Times New Roman" w:cs="Times New Roman"/>
          <w:sz w:val="28"/>
          <w:szCs w:val="28"/>
        </w:rPr>
        <w:t>е</w:t>
      </w:r>
      <w:r w:rsidRPr="006F197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037AF" w:rsidRPr="006F1971">
        <w:rPr>
          <w:rFonts w:ascii="Times New Roman" w:hAnsi="Times New Roman" w:cs="Times New Roman"/>
          <w:sz w:val="28"/>
          <w:szCs w:val="28"/>
        </w:rPr>
        <w:t>е</w:t>
      </w:r>
      <w:r w:rsidRPr="006F19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037AF" w:rsidRPr="006F1971">
        <w:rPr>
          <w:rFonts w:ascii="Times New Roman" w:hAnsi="Times New Roman" w:cs="Times New Roman"/>
          <w:sz w:val="28"/>
          <w:szCs w:val="28"/>
        </w:rPr>
        <w:t>е</w:t>
      </w:r>
      <w:r w:rsidRPr="006F1971">
        <w:rPr>
          <w:rFonts w:ascii="Times New Roman" w:hAnsi="Times New Roman" w:cs="Times New Roman"/>
          <w:sz w:val="28"/>
          <w:szCs w:val="28"/>
        </w:rPr>
        <w:t xml:space="preserve"> «Фроловский промышленно-экономический техникум»</w:t>
      </w:r>
      <w:r w:rsidR="000534B0" w:rsidRPr="006F1971">
        <w:rPr>
          <w:rFonts w:ascii="Times New Roman" w:hAnsi="Times New Roman" w:cs="Times New Roman"/>
          <w:sz w:val="28"/>
          <w:szCs w:val="28"/>
        </w:rPr>
        <w:t xml:space="preserve"> (далее – ГБПОУ «ФПЭТ»)</w:t>
      </w:r>
      <w:r w:rsidRPr="006F1971">
        <w:rPr>
          <w:rFonts w:ascii="Times New Roman" w:hAnsi="Times New Roman" w:cs="Times New Roman"/>
          <w:sz w:val="28"/>
          <w:szCs w:val="28"/>
        </w:rPr>
        <w:t>.</w:t>
      </w:r>
    </w:p>
    <w:p w:rsidR="006F6573" w:rsidRPr="006F1971" w:rsidRDefault="006F6573" w:rsidP="00F400C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A12" w:rsidRPr="006F1971" w:rsidRDefault="00F01614" w:rsidP="00F400C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2. Цель</w:t>
      </w:r>
      <w:r w:rsidR="00337892" w:rsidRPr="006F1971">
        <w:rPr>
          <w:rFonts w:ascii="Times New Roman" w:hAnsi="Times New Roman" w:cs="Times New Roman"/>
          <w:sz w:val="28"/>
          <w:szCs w:val="28"/>
        </w:rPr>
        <w:t>,</w:t>
      </w:r>
      <w:r w:rsidRPr="006F1971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337892" w:rsidRPr="006F1971">
        <w:rPr>
          <w:rFonts w:ascii="Times New Roman" w:hAnsi="Times New Roman" w:cs="Times New Roman"/>
          <w:sz w:val="28"/>
          <w:szCs w:val="28"/>
        </w:rPr>
        <w:t xml:space="preserve">и направления работы </w:t>
      </w:r>
      <w:r w:rsidRPr="006F1971">
        <w:rPr>
          <w:rFonts w:ascii="Times New Roman" w:hAnsi="Times New Roman" w:cs="Times New Roman"/>
          <w:sz w:val="28"/>
          <w:szCs w:val="28"/>
        </w:rPr>
        <w:t>Конференции</w:t>
      </w:r>
    </w:p>
    <w:p w:rsidR="00173A12" w:rsidRPr="006F1971" w:rsidRDefault="00F01614" w:rsidP="00EB740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2.1. Целью Конференции является содействие формированию у обучающихся разумного</w:t>
      </w:r>
      <w:r w:rsidR="001C27E1" w:rsidRPr="006F1971">
        <w:rPr>
          <w:rFonts w:ascii="Times New Roman" w:hAnsi="Times New Roman" w:cs="Times New Roman"/>
          <w:sz w:val="28"/>
          <w:szCs w:val="28"/>
        </w:rPr>
        <w:t xml:space="preserve"> и ответственного</w:t>
      </w:r>
      <w:r w:rsidRPr="006F1971">
        <w:rPr>
          <w:rFonts w:ascii="Times New Roman" w:hAnsi="Times New Roman" w:cs="Times New Roman"/>
          <w:sz w:val="28"/>
          <w:szCs w:val="28"/>
        </w:rPr>
        <w:t xml:space="preserve"> финансового поведения, навык</w:t>
      </w:r>
      <w:r w:rsidR="005533CC" w:rsidRPr="006F1971">
        <w:rPr>
          <w:rFonts w:ascii="Times New Roman" w:hAnsi="Times New Roman" w:cs="Times New Roman"/>
          <w:sz w:val="28"/>
          <w:szCs w:val="28"/>
        </w:rPr>
        <w:t>ов</w:t>
      </w:r>
      <w:r w:rsidRPr="006F1971">
        <w:rPr>
          <w:rFonts w:ascii="Times New Roman" w:hAnsi="Times New Roman" w:cs="Times New Roman"/>
          <w:sz w:val="28"/>
          <w:szCs w:val="28"/>
        </w:rPr>
        <w:t xml:space="preserve"> принятия обоснованных финансовых решений, ответственного отнош</w:t>
      </w:r>
      <w:r w:rsidR="00173A12" w:rsidRPr="006F1971">
        <w:rPr>
          <w:rFonts w:ascii="Times New Roman" w:hAnsi="Times New Roman" w:cs="Times New Roman"/>
          <w:sz w:val="28"/>
          <w:szCs w:val="28"/>
        </w:rPr>
        <w:t>ения к личным финансам</w:t>
      </w:r>
      <w:r w:rsidR="00DB4846" w:rsidRPr="006F1971">
        <w:rPr>
          <w:rFonts w:ascii="Times New Roman" w:hAnsi="Times New Roman" w:cs="Times New Roman"/>
          <w:sz w:val="28"/>
          <w:szCs w:val="28"/>
        </w:rPr>
        <w:t xml:space="preserve">, </w:t>
      </w:r>
      <w:r w:rsidR="00173A12" w:rsidRPr="006F1971">
        <w:rPr>
          <w:rFonts w:ascii="Times New Roman" w:hAnsi="Times New Roman" w:cs="Times New Roman"/>
          <w:sz w:val="28"/>
          <w:szCs w:val="28"/>
        </w:rPr>
        <w:t>р</w:t>
      </w:r>
      <w:r w:rsidRPr="006F1971">
        <w:rPr>
          <w:rFonts w:ascii="Times New Roman" w:hAnsi="Times New Roman" w:cs="Times New Roman"/>
          <w:sz w:val="28"/>
          <w:szCs w:val="28"/>
        </w:rPr>
        <w:t xml:space="preserve">аспространение и популяризация экономических и финансовых знаний среди молодежи. </w:t>
      </w:r>
    </w:p>
    <w:p w:rsidR="00173A12" w:rsidRPr="006F1971" w:rsidRDefault="00F01614" w:rsidP="00EB740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2.2. Задачами Конференции являются: </w:t>
      </w:r>
    </w:p>
    <w:p w:rsidR="00173A12" w:rsidRPr="006F1971" w:rsidRDefault="001C27E1" w:rsidP="00172906">
      <w:pPr>
        <w:pStyle w:val="a6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изучение опыта </w:t>
      </w:r>
      <w:r w:rsidR="00F01614" w:rsidRPr="006F1971">
        <w:rPr>
          <w:rFonts w:ascii="Times New Roman" w:hAnsi="Times New Roman" w:cs="Times New Roman"/>
          <w:sz w:val="28"/>
          <w:szCs w:val="28"/>
        </w:rPr>
        <w:t>практического применения полученных</w:t>
      </w:r>
      <w:r w:rsidRPr="006F1971">
        <w:rPr>
          <w:rFonts w:ascii="Times New Roman" w:hAnsi="Times New Roman" w:cs="Times New Roman"/>
          <w:sz w:val="28"/>
          <w:szCs w:val="28"/>
        </w:rPr>
        <w:t xml:space="preserve"> экономических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знаний и навыков для анализа обучающимися собственного потребительского поведения;</w:t>
      </w:r>
    </w:p>
    <w:p w:rsidR="00C52E79" w:rsidRPr="006F1971" w:rsidRDefault="00F01614" w:rsidP="00172906">
      <w:pPr>
        <w:pStyle w:val="a6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выявление и поддержка </w:t>
      </w:r>
      <w:r w:rsidR="00607406" w:rsidRPr="006F1971">
        <w:rPr>
          <w:rFonts w:ascii="Times New Roman" w:hAnsi="Times New Roman" w:cs="Times New Roman"/>
          <w:sz w:val="28"/>
          <w:szCs w:val="28"/>
        </w:rPr>
        <w:t>обучающихся</w:t>
      </w:r>
      <w:r w:rsidRPr="006F1971">
        <w:rPr>
          <w:rFonts w:ascii="Times New Roman" w:hAnsi="Times New Roman" w:cs="Times New Roman"/>
          <w:sz w:val="28"/>
          <w:szCs w:val="28"/>
        </w:rPr>
        <w:t xml:space="preserve">, проявляющих способности и интерес к сфере экономики и финансов, привлечение их к исследовательской и проектной деятельности; </w:t>
      </w:r>
    </w:p>
    <w:p w:rsidR="00173A12" w:rsidRPr="006F1971" w:rsidRDefault="00F01614" w:rsidP="00172906">
      <w:pPr>
        <w:pStyle w:val="a6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формирование и развитие компетентностей обучающихся для последующей профессиональной деятельности в сфере экономики и финансов, а также в смежных областях.</w:t>
      </w:r>
    </w:p>
    <w:p w:rsidR="00E70C89" w:rsidRPr="006F1971" w:rsidRDefault="00445A79" w:rsidP="0057721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76FC3" w:rsidRPr="006F1971">
        <w:rPr>
          <w:rFonts w:ascii="Times New Roman" w:hAnsi="Times New Roman" w:cs="Times New Roman"/>
          <w:sz w:val="28"/>
          <w:szCs w:val="28"/>
        </w:rPr>
        <w:t>3</w:t>
      </w:r>
      <w:r w:rsidR="003A1CED" w:rsidRPr="006F1971">
        <w:rPr>
          <w:rFonts w:ascii="Times New Roman" w:hAnsi="Times New Roman" w:cs="Times New Roman"/>
          <w:sz w:val="28"/>
          <w:szCs w:val="28"/>
        </w:rPr>
        <w:t>.</w:t>
      </w:r>
      <w:r w:rsidR="00577217">
        <w:rPr>
          <w:rFonts w:ascii="Times New Roman" w:hAnsi="Times New Roman" w:cs="Times New Roman"/>
          <w:sz w:val="28"/>
          <w:szCs w:val="28"/>
        </w:rPr>
        <w:t xml:space="preserve"> </w:t>
      </w:r>
      <w:r w:rsidR="00E70C89" w:rsidRPr="006F1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Конференции планируется </w:t>
      </w:r>
      <w:r w:rsidR="007D5C3A" w:rsidRPr="006F19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FE6EA5" w:rsidRPr="006F1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E70C89" w:rsidRPr="006F1971"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</w:t>
      </w:r>
      <w:r w:rsidR="00FE6EA5" w:rsidRPr="006F197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70C89" w:rsidRPr="006F19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A69E9" w:rsidRDefault="008A69E9" w:rsidP="00EB74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Секция 1.</w:t>
      </w:r>
      <w:r w:rsidRPr="00986CA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Цифровые инструменты формирования финансовой культуры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Секция 2. </w:t>
      </w:r>
      <w:r w:rsidRPr="00986CA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Финансовая безопасность: защита ваших денег от мошенничества</w:t>
      </w: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Секция 3. </w:t>
      </w:r>
      <w:r w:rsidR="001A7AED" w:rsidRPr="00986CA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Пенсионное планирование: как обеспечить достойную старость</w:t>
      </w: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sz w:val="28"/>
          <w:szCs w:val="28"/>
        </w:rPr>
        <w:t xml:space="preserve">Секция 4. </w:t>
      </w:r>
      <w:r w:rsidR="001A7AED" w:rsidRPr="00986CA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Этика и ответственность в финансах: как принимать осознанные решения</w:t>
      </w:r>
      <w:r w:rsidRPr="00986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Секция 5. </w:t>
      </w:r>
      <w:r w:rsidR="001A7AED" w:rsidRPr="00986C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Школьные дисциплины и финансовая грамотность</w:t>
      </w: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Секция 6. </w:t>
      </w:r>
      <w:r w:rsidR="00D51B72"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 как фактор формирования финансовой грамотности</w:t>
      </w: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Секция 7. </w:t>
      </w:r>
      <w:r w:rsidR="006A26AF"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молодежного предпринимательства</w:t>
      </w: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69E9" w:rsidRPr="00986CAE" w:rsidRDefault="008A69E9" w:rsidP="008A69E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Секция 8. </w:t>
      </w:r>
      <w:r w:rsidR="006A26AF" w:rsidRPr="0098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Финансовая грамотность учащихся и обучающихся как основа конкурентоспособности в современном мире</w:t>
      </w:r>
      <w:r w:rsidRPr="00986C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B42" w:rsidRPr="006F1971" w:rsidRDefault="00D32B42" w:rsidP="000163FD">
      <w:pPr>
        <w:pStyle w:val="a6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971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конференцией проводится круглый стол по теме </w:t>
      </w:r>
      <w:r w:rsidRPr="008F6A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A62" w:rsidRPr="008F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Лучшие практики развития финансовой культуры молодежи в образовании» </w:t>
      </w:r>
      <w:r w:rsidRPr="006F1971">
        <w:rPr>
          <w:rFonts w:ascii="Times New Roman" w:eastAsia="Times New Roman" w:hAnsi="Times New Roman" w:cs="Times New Roman"/>
          <w:sz w:val="28"/>
          <w:szCs w:val="28"/>
        </w:rPr>
        <w:t>для преподавателей, сопровождающих участников. Форма заявки прилагается (</w:t>
      </w:r>
      <w:r w:rsidR="0097326E" w:rsidRPr="006F197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836B31" w:rsidRPr="006F19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6F197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D5C3A" w:rsidRPr="006F1971" w:rsidRDefault="007D5C3A" w:rsidP="00D76FC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E79" w:rsidRPr="006F1971" w:rsidRDefault="00D76FC3" w:rsidP="00D76FC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3</w:t>
      </w:r>
      <w:r w:rsidR="00C52E79" w:rsidRPr="006F1971">
        <w:rPr>
          <w:rFonts w:ascii="Times New Roman" w:hAnsi="Times New Roman" w:cs="Times New Roman"/>
          <w:sz w:val="28"/>
          <w:szCs w:val="28"/>
        </w:rPr>
        <w:t>. Участники Конференции</w:t>
      </w:r>
    </w:p>
    <w:p w:rsidR="00C52E79" w:rsidRPr="006F1971" w:rsidRDefault="00DC0E10" w:rsidP="00EB740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3</w:t>
      </w:r>
      <w:r w:rsidR="00C52E79" w:rsidRPr="006F1971">
        <w:rPr>
          <w:rFonts w:ascii="Times New Roman" w:hAnsi="Times New Roman" w:cs="Times New Roman"/>
          <w:sz w:val="28"/>
          <w:szCs w:val="28"/>
        </w:rPr>
        <w:t>.1</w:t>
      </w:r>
      <w:r w:rsidR="003A1CED" w:rsidRPr="006F1971">
        <w:rPr>
          <w:rFonts w:ascii="Times New Roman" w:hAnsi="Times New Roman" w:cs="Times New Roman"/>
          <w:sz w:val="28"/>
          <w:szCs w:val="28"/>
        </w:rPr>
        <w:t>.</w:t>
      </w:r>
      <w:r w:rsidR="005E5D9D" w:rsidRPr="006F1971">
        <w:rPr>
          <w:rFonts w:ascii="Times New Roman" w:hAnsi="Times New Roman" w:cs="Times New Roman"/>
          <w:sz w:val="28"/>
          <w:szCs w:val="28"/>
        </w:rPr>
        <w:t>Участниками Конференции могут стать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A3442D" w:rsidRPr="006F1971">
        <w:rPr>
          <w:rFonts w:ascii="Times New Roman" w:hAnsi="Times New Roman" w:cs="Times New Roman"/>
          <w:sz w:val="28"/>
          <w:szCs w:val="28"/>
        </w:rPr>
        <w:t>9</w:t>
      </w:r>
      <w:r w:rsidR="00F01614" w:rsidRPr="006F1971">
        <w:rPr>
          <w:rFonts w:ascii="Times New Roman" w:hAnsi="Times New Roman" w:cs="Times New Roman"/>
          <w:sz w:val="28"/>
          <w:szCs w:val="28"/>
        </w:rPr>
        <w:t>-11 классов общеобразоват</w:t>
      </w:r>
      <w:r w:rsidR="00A3442D" w:rsidRPr="006F1971">
        <w:rPr>
          <w:rFonts w:ascii="Times New Roman" w:hAnsi="Times New Roman" w:cs="Times New Roman"/>
          <w:sz w:val="28"/>
          <w:szCs w:val="28"/>
        </w:rPr>
        <w:t>ельных учреждений и студенты 1-2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курсов учреждений среднего профессионального образования (далее – участники).</w:t>
      </w:r>
    </w:p>
    <w:p w:rsidR="00445A79" w:rsidRPr="006F1971" w:rsidRDefault="00445A79" w:rsidP="00EB740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На Конференции могут быть представлены индивидуальные работы и работы авторских коллективов(не более 2-х человек).</w:t>
      </w:r>
    </w:p>
    <w:p w:rsidR="00D61D6C" w:rsidRPr="006F1971" w:rsidRDefault="004003CE" w:rsidP="00EB740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3.2. Участие в Конференции для учащихся и обучающихся - бесплатное.</w:t>
      </w:r>
    </w:p>
    <w:p w:rsidR="004003CE" w:rsidRPr="006F1971" w:rsidRDefault="004003CE" w:rsidP="00EB740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Оплата проезда осуществляется за счет направляющей стороны.</w:t>
      </w:r>
    </w:p>
    <w:p w:rsidR="00A3442D" w:rsidRPr="006F1971" w:rsidRDefault="00A3442D" w:rsidP="00DA199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FD4" w:rsidRPr="006F1971" w:rsidRDefault="00D76FC3" w:rsidP="00D76FC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 </w:t>
      </w:r>
      <w:r w:rsidR="005E5D9D" w:rsidRPr="006F1971">
        <w:rPr>
          <w:rFonts w:ascii="Times New Roman" w:eastAsia="Times New Roman" w:hAnsi="Times New Roman" w:cs="Times New Roman"/>
          <w:bCs/>
          <w:sz w:val="28"/>
          <w:szCs w:val="28"/>
        </w:rPr>
        <w:t>Организация Конференции</w:t>
      </w:r>
    </w:p>
    <w:p w:rsidR="00337892" w:rsidRPr="006F1971" w:rsidRDefault="00DA199E" w:rsidP="003378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</w:t>
      </w:r>
      <w:r w:rsidR="00337892" w:rsidRPr="006F1971">
        <w:rPr>
          <w:rFonts w:ascii="Times New Roman" w:hAnsi="Times New Roman" w:cs="Times New Roman"/>
          <w:sz w:val="28"/>
          <w:szCs w:val="28"/>
        </w:rPr>
        <w:t>.</w:t>
      </w:r>
      <w:r w:rsidRPr="006F1971">
        <w:rPr>
          <w:rFonts w:ascii="Times New Roman" w:hAnsi="Times New Roman" w:cs="Times New Roman"/>
          <w:sz w:val="28"/>
          <w:szCs w:val="28"/>
        </w:rPr>
        <w:t>1</w:t>
      </w:r>
      <w:r w:rsidR="003A1CED" w:rsidRPr="006F1971">
        <w:rPr>
          <w:rFonts w:ascii="Times New Roman" w:hAnsi="Times New Roman" w:cs="Times New Roman"/>
          <w:sz w:val="28"/>
          <w:szCs w:val="28"/>
        </w:rPr>
        <w:t>.</w:t>
      </w:r>
      <w:r w:rsidR="00337892" w:rsidRPr="006F1971">
        <w:rPr>
          <w:rFonts w:ascii="Times New Roman" w:hAnsi="Times New Roman" w:cs="Times New Roman"/>
          <w:sz w:val="28"/>
          <w:szCs w:val="28"/>
        </w:rPr>
        <w:t xml:space="preserve"> Общее руководство Конференцией осуществляет организационный комитет(далее – Оргкомитет). Состав оргкомитета представлен в </w:t>
      </w:r>
      <w:r w:rsidR="0097326E" w:rsidRPr="006F1971">
        <w:rPr>
          <w:rFonts w:ascii="Times New Roman" w:hAnsi="Times New Roman" w:cs="Times New Roman"/>
          <w:sz w:val="28"/>
          <w:szCs w:val="28"/>
        </w:rPr>
        <w:t>(Прил</w:t>
      </w:r>
      <w:r w:rsidR="00337892" w:rsidRPr="006F1971">
        <w:rPr>
          <w:rFonts w:ascii="Times New Roman" w:hAnsi="Times New Roman" w:cs="Times New Roman"/>
          <w:sz w:val="28"/>
          <w:szCs w:val="28"/>
        </w:rPr>
        <w:t>ожении 1</w:t>
      </w:r>
      <w:r w:rsidR="0097326E" w:rsidRPr="006F1971">
        <w:rPr>
          <w:rFonts w:ascii="Times New Roman" w:hAnsi="Times New Roman" w:cs="Times New Roman"/>
          <w:sz w:val="28"/>
          <w:szCs w:val="28"/>
        </w:rPr>
        <w:t>)</w:t>
      </w:r>
      <w:r w:rsidR="00337892" w:rsidRPr="006F1971">
        <w:rPr>
          <w:rFonts w:ascii="Times New Roman" w:hAnsi="Times New Roman" w:cs="Times New Roman"/>
          <w:sz w:val="28"/>
          <w:szCs w:val="28"/>
        </w:rPr>
        <w:t>.</w:t>
      </w:r>
    </w:p>
    <w:p w:rsidR="00337892" w:rsidRPr="006F1971" w:rsidRDefault="00DA199E" w:rsidP="003378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</w:t>
      </w:r>
      <w:r w:rsidR="00337892" w:rsidRPr="006F1971">
        <w:rPr>
          <w:rFonts w:ascii="Times New Roman" w:hAnsi="Times New Roman" w:cs="Times New Roman"/>
          <w:sz w:val="28"/>
          <w:szCs w:val="28"/>
        </w:rPr>
        <w:t>.</w:t>
      </w:r>
      <w:r w:rsidRPr="006F1971">
        <w:rPr>
          <w:rFonts w:ascii="Times New Roman" w:hAnsi="Times New Roman" w:cs="Times New Roman"/>
          <w:sz w:val="28"/>
          <w:szCs w:val="28"/>
        </w:rPr>
        <w:t>2</w:t>
      </w:r>
      <w:r w:rsidR="003A1CED" w:rsidRPr="006F1971">
        <w:rPr>
          <w:rFonts w:ascii="Times New Roman" w:hAnsi="Times New Roman" w:cs="Times New Roman"/>
          <w:sz w:val="28"/>
          <w:szCs w:val="28"/>
        </w:rPr>
        <w:t>.</w:t>
      </w:r>
      <w:r w:rsidR="00337892" w:rsidRPr="006F1971">
        <w:rPr>
          <w:rFonts w:ascii="Times New Roman" w:hAnsi="Times New Roman" w:cs="Times New Roman"/>
          <w:sz w:val="28"/>
          <w:szCs w:val="28"/>
        </w:rPr>
        <w:t xml:space="preserve"> Функции оргкомитета:</w:t>
      </w:r>
    </w:p>
    <w:p w:rsidR="00337892" w:rsidRPr="006F1971" w:rsidRDefault="00337892" w:rsidP="002F78FF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формы </w:t>
      </w:r>
      <w:r w:rsidR="003A1CED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порядка проведения Конференции;</w:t>
      </w:r>
    </w:p>
    <w:p w:rsidR="00337892" w:rsidRPr="006F1971" w:rsidRDefault="00337892" w:rsidP="002F78FF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и утверждение </w:t>
      </w:r>
      <w:r w:rsidR="0097326E" w:rsidRPr="006F1971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Конференции;</w:t>
      </w:r>
    </w:p>
    <w:p w:rsidR="00337892" w:rsidRPr="006F1971" w:rsidRDefault="00337892" w:rsidP="002F78FF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решение вопросов организационного, технического и информационного обеспечения деятельности Конференции.</w:t>
      </w:r>
    </w:p>
    <w:p w:rsidR="00337892" w:rsidRPr="006F1971" w:rsidRDefault="00DA199E" w:rsidP="007D5C3A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337892" w:rsidRPr="006F1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A1CED" w:rsidRPr="006F19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37892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Для организации оценивания содержания работ и выступлений на Конференции, формируется экспертная группа.</w:t>
      </w:r>
    </w:p>
    <w:p w:rsidR="00FF6877" w:rsidRPr="005A6B49" w:rsidRDefault="00151827" w:rsidP="00FF687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</w:t>
      </w:r>
      <w:r w:rsidR="00F01614" w:rsidRPr="006F1971">
        <w:rPr>
          <w:rFonts w:ascii="Times New Roman" w:hAnsi="Times New Roman" w:cs="Times New Roman"/>
          <w:sz w:val="28"/>
          <w:szCs w:val="28"/>
        </w:rPr>
        <w:t>.</w:t>
      </w:r>
      <w:r w:rsidR="00DA199E" w:rsidRPr="006F1971">
        <w:rPr>
          <w:rFonts w:ascii="Times New Roman" w:hAnsi="Times New Roman" w:cs="Times New Roman"/>
          <w:sz w:val="28"/>
          <w:szCs w:val="28"/>
        </w:rPr>
        <w:t>4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 Для участия в Конференции необходимо представить </w:t>
      </w:r>
      <w:r w:rsidR="00D76FC3" w:rsidRPr="006F1971">
        <w:rPr>
          <w:rFonts w:ascii="Times New Roman" w:hAnsi="Times New Roman" w:cs="Times New Roman"/>
          <w:sz w:val="28"/>
          <w:szCs w:val="28"/>
        </w:rPr>
        <w:t xml:space="preserve">в Оргкомитет </w:t>
      </w:r>
      <w:r w:rsidR="00CF71E5" w:rsidRPr="006F1971">
        <w:rPr>
          <w:rFonts w:ascii="Times New Roman" w:hAnsi="Times New Roman" w:cs="Times New Roman"/>
          <w:sz w:val="28"/>
          <w:szCs w:val="28"/>
        </w:rPr>
        <w:t>з</w:t>
      </w:r>
      <w:r w:rsidR="00F01614" w:rsidRPr="006F1971">
        <w:rPr>
          <w:rFonts w:ascii="Times New Roman" w:hAnsi="Times New Roman" w:cs="Times New Roman"/>
          <w:sz w:val="28"/>
          <w:szCs w:val="28"/>
        </w:rPr>
        <w:t>а</w:t>
      </w:r>
      <w:r w:rsidR="0097326E" w:rsidRPr="006F1971">
        <w:rPr>
          <w:rFonts w:ascii="Times New Roman" w:hAnsi="Times New Roman" w:cs="Times New Roman"/>
          <w:sz w:val="28"/>
          <w:szCs w:val="28"/>
        </w:rPr>
        <w:t>явку на участие (Приложение</w:t>
      </w:r>
      <w:r w:rsidR="00812701" w:rsidRPr="006F1971">
        <w:rPr>
          <w:rFonts w:ascii="Times New Roman" w:hAnsi="Times New Roman" w:cs="Times New Roman"/>
          <w:sz w:val="28"/>
          <w:szCs w:val="28"/>
        </w:rPr>
        <w:t>2</w:t>
      </w:r>
      <w:r w:rsidR="007D5C3A" w:rsidRPr="006F1971">
        <w:rPr>
          <w:rFonts w:ascii="Times New Roman" w:hAnsi="Times New Roman" w:cs="Times New Roman"/>
          <w:sz w:val="28"/>
          <w:szCs w:val="28"/>
        </w:rPr>
        <w:t>) и работу с презентацией</w:t>
      </w:r>
      <w:r w:rsidR="00DE0367" w:rsidRPr="006F1971">
        <w:rPr>
          <w:rFonts w:ascii="Times New Roman" w:hAnsi="Times New Roman" w:cs="Times New Roman"/>
          <w:sz w:val="28"/>
          <w:szCs w:val="28"/>
        </w:rPr>
        <w:t xml:space="preserve"> </w:t>
      </w:r>
      <w:r w:rsidR="00DE0367" w:rsidRPr="005A6B49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35319" w:rsidRPr="005A6B49">
        <w:rPr>
          <w:rFonts w:ascii="Times New Roman" w:hAnsi="Times New Roman" w:cs="Times New Roman"/>
          <w:sz w:val="28"/>
          <w:szCs w:val="28"/>
        </w:rPr>
        <w:t>2</w:t>
      </w:r>
      <w:r w:rsidR="008F0A94" w:rsidRPr="005A6B49">
        <w:rPr>
          <w:rFonts w:ascii="Times New Roman" w:hAnsi="Times New Roman" w:cs="Times New Roman"/>
          <w:sz w:val="28"/>
          <w:szCs w:val="28"/>
        </w:rPr>
        <w:t>4</w:t>
      </w:r>
      <w:r w:rsidR="0069064D" w:rsidRPr="005A6B49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DE0367" w:rsidRPr="005A6B49">
        <w:rPr>
          <w:rFonts w:ascii="Times New Roman" w:hAnsi="Times New Roman" w:cs="Times New Roman"/>
          <w:sz w:val="28"/>
          <w:szCs w:val="28"/>
        </w:rPr>
        <w:t>я</w:t>
      </w:r>
      <w:r w:rsidR="00C35091" w:rsidRPr="005A6B49">
        <w:rPr>
          <w:rFonts w:ascii="Times New Roman" w:hAnsi="Times New Roman" w:cs="Times New Roman"/>
          <w:sz w:val="28"/>
          <w:szCs w:val="28"/>
        </w:rPr>
        <w:t xml:space="preserve"> 202</w:t>
      </w:r>
      <w:r w:rsidR="00E35319" w:rsidRPr="005A6B49">
        <w:rPr>
          <w:rFonts w:ascii="Times New Roman" w:hAnsi="Times New Roman" w:cs="Times New Roman"/>
          <w:sz w:val="28"/>
          <w:szCs w:val="28"/>
        </w:rPr>
        <w:t>5</w:t>
      </w:r>
      <w:r w:rsidR="00445A79" w:rsidRPr="005A6B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5319" w:rsidRPr="005A6B49">
        <w:rPr>
          <w:rFonts w:ascii="Times New Roman" w:hAnsi="Times New Roman" w:cs="Times New Roman"/>
          <w:sz w:val="28"/>
          <w:szCs w:val="28"/>
        </w:rPr>
        <w:t xml:space="preserve"> </w:t>
      </w:r>
      <w:r w:rsidR="00FF6877" w:rsidRPr="005A6B49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6" w:history="1">
        <w:r w:rsidR="00FF6877" w:rsidRPr="005A6B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metodkabinetfpet</w:t>
        </w:r>
        <w:r w:rsidR="00FF6877" w:rsidRPr="005A6B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FF6877" w:rsidRPr="005A6B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FF6877" w:rsidRPr="005A6B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6877" w:rsidRPr="005A6B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FF6877" w:rsidRPr="005A6B49">
        <w:rPr>
          <w:rFonts w:ascii="Times New Roman" w:hAnsi="Times New Roman" w:cs="Times New Roman"/>
          <w:sz w:val="28"/>
          <w:szCs w:val="28"/>
        </w:rPr>
        <w:t xml:space="preserve"> с указанием тем</w:t>
      </w:r>
      <w:r w:rsidR="0069064D" w:rsidRPr="005A6B49">
        <w:rPr>
          <w:rFonts w:ascii="Times New Roman" w:hAnsi="Times New Roman" w:cs="Times New Roman"/>
          <w:sz w:val="28"/>
          <w:szCs w:val="28"/>
        </w:rPr>
        <w:t>ы письма «Конференция</w:t>
      </w:r>
      <w:r w:rsidR="00C35091" w:rsidRPr="005A6B49">
        <w:rPr>
          <w:rFonts w:ascii="Times New Roman" w:hAnsi="Times New Roman" w:cs="Times New Roman"/>
          <w:sz w:val="28"/>
          <w:szCs w:val="28"/>
        </w:rPr>
        <w:t xml:space="preserve"> по</w:t>
      </w:r>
      <w:r w:rsidR="00FF6877" w:rsidRPr="005A6B4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C35091" w:rsidRPr="005A6B49">
        <w:rPr>
          <w:rFonts w:ascii="Times New Roman" w:hAnsi="Times New Roman" w:cs="Times New Roman"/>
          <w:sz w:val="28"/>
          <w:szCs w:val="28"/>
        </w:rPr>
        <w:t>ой</w:t>
      </w:r>
      <w:r w:rsidR="00FF6877" w:rsidRPr="005A6B49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C35091" w:rsidRPr="005A6B49">
        <w:rPr>
          <w:rFonts w:ascii="Times New Roman" w:hAnsi="Times New Roman" w:cs="Times New Roman"/>
          <w:sz w:val="28"/>
          <w:szCs w:val="28"/>
        </w:rPr>
        <w:t>и</w:t>
      </w:r>
      <w:r w:rsidR="002F78FF" w:rsidRPr="005A6B49">
        <w:rPr>
          <w:rFonts w:ascii="Times New Roman" w:hAnsi="Times New Roman" w:cs="Times New Roman"/>
          <w:sz w:val="28"/>
          <w:szCs w:val="28"/>
        </w:rPr>
        <w:t xml:space="preserve"> 202</w:t>
      </w:r>
      <w:r w:rsidR="00E35319" w:rsidRPr="005A6B49">
        <w:rPr>
          <w:rFonts w:ascii="Times New Roman" w:hAnsi="Times New Roman" w:cs="Times New Roman"/>
          <w:sz w:val="28"/>
          <w:szCs w:val="28"/>
        </w:rPr>
        <w:t>5</w:t>
      </w:r>
      <w:r w:rsidR="00FF6877" w:rsidRPr="005A6B49">
        <w:rPr>
          <w:rFonts w:ascii="Times New Roman" w:hAnsi="Times New Roman" w:cs="Times New Roman"/>
          <w:sz w:val="28"/>
          <w:szCs w:val="28"/>
        </w:rPr>
        <w:t>».</w:t>
      </w:r>
    </w:p>
    <w:p w:rsidR="001F06C1" w:rsidRPr="006F1971" w:rsidRDefault="00CF71E5" w:rsidP="002F78F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49">
        <w:rPr>
          <w:rFonts w:ascii="Times New Roman" w:hAnsi="Times New Roman" w:cs="Times New Roman"/>
          <w:sz w:val="28"/>
          <w:szCs w:val="28"/>
        </w:rPr>
        <w:t xml:space="preserve">          4.5. Для участия в работе Круглого стола в рамках Конференции педагогическим работникам необходимо до </w:t>
      </w:r>
      <w:r w:rsidR="00E35319" w:rsidRPr="005A6B49">
        <w:rPr>
          <w:rFonts w:ascii="Times New Roman" w:hAnsi="Times New Roman" w:cs="Times New Roman"/>
          <w:sz w:val="28"/>
          <w:szCs w:val="28"/>
        </w:rPr>
        <w:t>2</w:t>
      </w:r>
      <w:r w:rsidR="008F0A94" w:rsidRPr="005A6B49">
        <w:rPr>
          <w:rFonts w:ascii="Times New Roman" w:hAnsi="Times New Roman" w:cs="Times New Roman"/>
          <w:sz w:val="28"/>
          <w:szCs w:val="28"/>
        </w:rPr>
        <w:t>4</w:t>
      </w:r>
      <w:r w:rsidRPr="005A6B49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35319" w:rsidRPr="005A6B49">
        <w:rPr>
          <w:rFonts w:ascii="Times New Roman" w:hAnsi="Times New Roman" w:cs="Times New Roman"/>
          <w:sz w:val="28"/>
          <w:szCs w:val="28"/>
        </w:rPr>
        <w:t>5</w:t>
      </w:r>
      <w:r w:rsidRPr="006F1971">
        <w:rPr>
          <w:rFonts w:ascii="Times New Roman" w:hAnsi="Times New Roman" w:cs="Times New Roman"/>
          <w:sz w:val="28"/>
          <w:szCs w:val="28"/>
        </w:rPr>
        <w:t xml:space="preserve"> года подать заявку на участие (Приложение 3) организаторам  на электронный адрес: </w:t>
      </w:r>
      <w:hyperlink r:id="rId7" w:history="1">
        <w:r w:rsidRPr="006F197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metodkabinetfpet</w:t>
        </w:r>
        <w:r w:rsidRPr="006F197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F197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6F197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F197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6F1971">
        <w:rPr>
          <w:rFonts w:ascii="Times New Roman" w:hAnsi="Times New Roman" w:cs="Times New Roman"/>
          <w:sz w:val="28"/>
          <w:szCs w:val="28"/>
        </w:rPr>
        <w:t xml:space="preserve"> с указанием темы письма «Конференция Финансовая грамотность </w:t>
      </w:r>
      <w:r w:rsidR="002F78FF">
        <w:rPr>
          <w:rFonts w:ascii="Times New Roman" w:hAnsi="Times New Roman" w:cs="Times New Roman"/>
          <w:sz w:val="28"/>
          <w:szCs w:val="28"/>
        </w:rPr>
        <w:t>202</w:t>
      </w:r>
      <w:r w:rsidR="00E35319">
        <w:rPr>
          <w:rFonts w:ascii="Times New Roman" w:hAnsi="Times New Roman" w:cs="Times New Roman"/>
          <w:sz w:val="28"/>
          <w:szCs w:val="28"/>
        </w:rPr>
        <w:t xml:space="preserve">5 </w:t>
      </w:r>
      <w:r w:rsidRPr="006F1971">
        <w:rPr>
          <w:rFonts w:ascii="Times New Roman" w:hAnsi="Times New Roman" w:cs="Times New Roman"/>
          <w:sz w:val="28"/>
          <w:szCs w:val="28"/>
        </w:rPr>
        <w:t>Круглый стол»</w:t>
      </w:r>
      <w:r w:rsidR="002F78FF">
        <w:rPr>
          <w:rFonts w:ascii="Times New Roman" w:hAnsi="Times New Roman" w:cs="Times New Roman"/>
          <w:sz w:val="28"/>
          <w:szCs w:val="28"/>
        </w:rPr>
        <w:t>.</w:t>
      </w:r>
    </w:p>
    <w:p w:rsidR="007B7FD4" w:rsidRPr="006F1971" w:rsidRDefault="00151827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</w:t>
      </w:r>
      <w:r w:rsidR="001F06C1" w:rsidRPr="006F1971">
        <w:rPr>
          <w:rFonts w:ascii="Times New Roman" w:hAnsi="Times New Roman" w:cs="Times New Roman"/>
          <w:sz w:val="28"/>
          <w:szCs w:val="28"/>
        </w:rPr>
        <w:t>.6</w:t>
      </w:r>
      <w:r w:rsidR="003A1CED" w:rsidRPr="006F1971">
        <w:rPr>
          <w:rFonts w:ascii="Times New Roman" w:hAnsi="Times New Roman" w:cs="Times New Roman"/>
          <w:sz w:val="28"/>
          <w:szCs w:val="28"/>
        </w:rPr>
        <w:t>.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Направляя </w:t>
      </w:r>
      <w:r w:rsidR="00D76FC3" w:rsidRPr="006F1971">
        <w:rPr>
          <w:rFonts w:ascii="Times New Roman" w:hAnsi="Times New Roman" w:cs="Times New Roman"/>
          <w:sz w:val="28"/>
          <w:szCs w:val="28"/>
        </w:rPr>
        <w:t>заявку</w:t>
      </w:r>
      <w:r w:rsidR="001F06C1" w:rsidRPr="006F1971">
        <w:rPr>
          <w:rFonts w:ascii="Times New Roman" w:hAnsi="Times New Roman" w:cs="Times New Roman"/>
          <w:sz w:val="28"/>
          <w:szCs w:val="28"/>
        </w:rPr>
        <w:t>,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участник подтверждает ознакомление с настоящим Положением, дает согласие на сбор, хранение, использование собственных персональных данных, а также подтверждает, что все указанные им персональные данные верны. 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данных. </w:t>
      </w:r>
    </w:p>
    <w:p w:rsidR="00151827" w:rsidRPr="006F1971" w:rsidRDefault="00FF6877" w:rsidP="0015182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</w:t>
      </w:r>
      <w:r w:rsidR="00151827" w:rsidRPr="006F1971">
        <w:rPr>
          <w:rFonts w:ascii="Times New Roman" w:hAnsi="Times New Roman" w:cs="Times New Roman"/>
          <w:sz w:val="28"/>
          <w:szCs w:val="28"/>
        </w:rPr>
        <w:t>.</w:t>
      </w:r>
      <w:r w:rsidR="001F06C1" w:rsidRPr="006F1971">
        <w:rPr>
          <w:rFonts w:ascii="Times New Roman" w:hAnsi="Times New Roman" w:cs="Times New Roman"/>
          <w:sz w:val="28"/>
          <w:szCs w:val="28"/>
        </w:rPr>
        <w:t>7</w:t>
      </w:r>
      <w:r w:rsidR="003A1CED" w:rsidRPr="006F1971">
        <w:rPr>
          <w:rFonts w:ascii="Times New Roman" w:hAnsi="Times New Roman" w:cs="Times New Roman"/>
          <w:sz w:val="28"/>
          <w:szCs w:val="28"/>
        </w:rPr>
        <w:t>.</w:t>
      </w:r>
      <w:r w:rsidR="00151827" w:rsidRPr="006F1971">
        <w:rPr>
          <w:rFonts w:ascii="Times New Roman" w:hAnsi="Times New Roman" w:cs="Times New Roman"/>
          <w:sz w:val="28"/>
          <w:szCs w:val="28"/>
        </w:rPr>
        <w:t xml:space="preserve"> Положение о проведении Конференции публикуется на официальном сайте ГБПОУ «ФПЭТ»  </w:t>
      </w:r>
      <w:r w:rsidR="00151827" w:rsidRPr="006F1971">
        <w:rPr>
          <w:rFonts w:ascii="Times New Roman" w:hAnsi="Times New Roman" w:cs="Times New Roman"/>
          <w:sz w:val="28"/>
          <w:szCs w:val="28"/>
          <w:lang w:val="en-US"/>
        </w:rPr>
        <w:t>fpet</w:t>
      </w:r>
      <w:r w:rsidR="00151827" w:rsidRPr="006F1971">
        <w:rPr>
          <w:rFonts w:ascii="Times New Roman" w:hAnsi="Times New Roman" w:cs="Times New Roman"/>
          <w:sz w:val="28"/>
          <w:szCs w:val="28"/>
        </w:rPr>
        <w:t>2010.</w:t>
      </w:r>
      <w:r w:rsidR="00151827" w:rsidRPr="006F197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08CA" w:rsidRPr="006F1971">
        <w:rPr>
          <w:rFonts w:ascii="Times New Roman" w:hAnsi="Times New Roman" w:cs="Times New Roman"/>
          <w:sz w:val="28"/>
          <w:szCs w:val="28"/>
        </w:rPr>
        <w:t>.</w:t>
      </w:r>
    </w:p>
    <w:p w:rsidR="00D76FC3" w:rsidRPr="006F1971" w:rsidRDefault="0002698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4.</w:t>
      </w:r>
      <w:r w:rsidR="00BF04C2" w:rsidRPr="006F1971">
        <w:rPr>
          <w:rFonts w:ascii="Times New Roman" w:hAnsi="Times New Roman" w:cs="Times New Roman"/>
          <w:sz w:val="28"/>
          <w:szCs w:val="28"/>
        </w:rPr>
        <w:t>8</w:t>
      </w:r>
      <w:r w:rsidR="003A1CED" w:rsidRPr="006F1971">
        <w:rPr>
          <w:rFonts w:ascii="Times New Roman" w:hAnsi="Times New Roman" w:cs="Times New Roman"/>
          <w:sz w:val="28"/>
          <w:szCs w:val="28"/>
        </w:rPr>
        <w:t xml:space="preserve">. </w:t>
      </w:r>
      <w:r w:rsidR="00D76FC3" w:rsidRPr="006F1971">
        <w:rPr>
          <w:rFonts w:ascii="Times New Roman" w:hAnsi="Times New Roman" w:cs="Times New Roman"/>
          <w:sz w:val="28"/>
          <w:szCs w:val="28"/>
        </w:rPr>
        <w:t>Место проведения: ГБПОУ «</w:t>
      </w:r>
      <w:proofErr w:type="spellStart"/>
      <w:r w:rsidR="00D76FC3" w:rsidRPr="006F1971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="00D76FC3" w:rsidRPr="006F1971">
        <w:rPr>
          <w:rFonts w:ascii="Times New Roman" w:hAnsi="Times New Roman" w:cs="Times New Roman"/>
          <w:sz w:val="28"/>
          <w:szCs w:val="28"/>
        </w:rPr>
        <w:t xml:space="preserve"> промышленно-экономический техникум»</w:t>
      </w:r>
      <w:r w:rsidR="008048CF">
        <w:rPr>
          <w:rFonts w:ascii="Times New Roman" w:hAnsi="Times New Roman" w:cs="Times New Roman"/>
          <w:sz w:val="28"/>
          <w:szCs w:val="28"/>
        </w:rPr>
        <w:t>, а</w:t>
      </w:r>
      <w:r w:rsidR="00F01614" w:rsidRPr="006F1971">
        <w:rPr>
          <w:rFonts w:ascii="Times New Roman" w:hAnsi="Times New Roman" w:cs="Times New Roman"/>
          <w:sz w:val="28"/>
          <w:szCs w:val="28"/>
        </w:rPr>
        <w:t>дрес</w:t>
      </w:r>
      <w:r w:rsidR="002E2D4C" w:rsidRPr="006F1971">
        <w:rPr>
          <w:rFonts w:ascii="Times New Roman" w:hAnsi="Times New Roman" w:cs="Times New Roman"/>
          <w:sz w:val="28"/>
          <w:szCs w:val="28"/>
        </w:rPr>
        <w:t>:</w:t>
      </w:r>
      <w:r w:rsidR="00E35319">
        <w:rPr>
          <w:rFonts w:ascii="Times New Roman" w:hAnsi="Times New Roman" w:cs="Times New Roman"/>
          <w:sz w:val="28"/>
          <w:szCs w:val="28"/>
        </w:rPr>
        <w:t xml:space="preserve"> </w:t>
      </w:r>
      <w:r w:rsidR="00D76FC3" w:rsidRPr="006F1971">
        <w:rPr>
          <w:rFonts w:ascii="Times New Roman" w:hAnsi="Times New Roman" w:cs="Times New Roman"/>
          <w:sz w:val="28"/>
          <w:szCs w:val="28"/>
        </w:rPr>
        <w:t>ул. Строителей, д.138,</w:t>
      </w:r>
      <w:r w:rsidR="00E35319">
        <w:rPr>
          <w:rFonts w:ascii="Times New Roman" w:hAnsi="Times New Roman" w:cs="Times New Roman"/>
          <w:sz w:val="28"/>
          <w:szCs w:val="28"/>
        </w:rPr>
        <w:t xml:space="preserve"> </w:t>
      </w:r>
      <w:r w:rsidR="00D76FC3" w:rsidRPr="006F1971">
        <w:rPr>
          <w:rFonts w:ascii="Times New Roman" w:hAnsi="Times New Roman" w:cs="Times New Roman"/>
          <w:sz w:val="28"/>
          <w:szCs w:val="28"/>
        </w:rPr>
        <w:t>город Фролово, Волгоградская область,</w:t>
      </w:r>
      <w:r w:rsidR="002E2D4C" w:rsidRPr="006F1971">
        <w:rPr>
          <w:rFonts w:ascii="Times New Roman" w:hAnsi="Times New Roman" w:cs="Times New Roman"/>
          <w:sz w:val="28"/>
          <w:szCs w:val="28"/>
        </w:rPr>
        <w:t>403533</w:t>
      </w:r>
      <w:r w:rsidR="00D76FC3" w:rsidRPr="006F1971">
        <w:rPr>
          <w:rFonts w:ascii="Times New Roman" w:hAnsi="Times New Roman" w:cs="Times New Roman"/>
          <w:sz w:val="28"/>
          <w:szCs w:val="28"/>
        </w:rPr>
        <w:t>.</w:t>
      </w:r>
    </w:p>
    <w:p w:rsidR="00551726" w:rsidRPr="005A6B49" w:rsidRDefault="0069064D" w:rsidP="00FF6877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Дата проведения</w:t>
      </w:r>
      <w:r w:rsidRPr="005A6B49">
        <w:rPr>
          <w:rFonts w:ascii="Times New Roman" w:hAnsi="Times New Roman" w:cs="Times New Roman"/>
          <w:sz w:val="28"/>
          <w:szCs w:val="28"/>
        </w:rPr>
        <w:t xml:space="preserve">: </w:t>
      </w:r>
      <w:r w:rsidR="00CA68C2" w:rsidRPr="005A6B49">
        <w:rPr>
          <w:rFonts w:ascii="Times New Roman" w:hAnsi="Times New Roman" w:cs="Times New Roman"/>
          <w:sz w:val="28"/>
          <w:szCs w:val="28"/>
        </w:rPr>
        <w:t>2</w:t>
      </w:r>
      <w:r w:rsidR="008F0A94" w:rsidRPr="005A6B49">
        <w:rPr>
          <w:rFonts w:ascii="Times New Roman" w:hAnsi="Times New Roman" w:cs="Times New Roman"/>
          <w:sz w:val="28"/>
          <w:szCs w:val="28"/>
        </w:rPr>
        <w:t>7</w:t>
      </w:r>
      <w:r w:rsidR="00E35319" w:rsidRPr="005A6B49">
        <w:rPr>
          <w:rFonts w:ascii="Times New Roman" w:hAnsi="Times New Roman" w:cs="Times New Roman"/>
          <w:sz w:val="28"/>
          <w:szCs w:val="28"/>
        </w:rPr>
        <w:t xml:space="preserve"> </w:t>
      </w:r>
      <w:r w:rsidR="001F06C1" w:rsidRPr="005A6B49">
        <w:rPr>
          <w:rFonts w:ascii="Times New Roman" w:hAnsi="Times New Roman" w:cs="Times New Roman"/>
          <w:sz w:val="28"/>
          <w:szCs w:val="28"/>
        </w:rPr>
        <w:t>ноября 202</w:t>
      </w:r>
      <w:r w:rsidR="00E35319" w:rsidRPr="005A6B49">
        <w:rPr>
          <w:rFonts w:ascii="Times New Roman" w:hAnsi="Times New Roman" w:cs="Times New Roman"/>
          <w:sz w:val="28"/>
          <w:szCs w:val="28"/>
        </w:rPr>
        <w:t>5</w:t>
      </w:r>
      <w:r w:rsidR="00551726" w:rsidRPr="005A6B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6C1" w:rsidRPr="005A6B49" w:rsidRDefault="001F06C1" w:rsidP="00FF6877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B49">
        <w:rPr>
          <w:rFonts w:ascii="Times New Roman" w:hAnsi="Times New Roman" w:cs="Times New Roman"/>
          <w:sz w:val="28"/>
          <w:szCs w:val="28"/>
        </w:rPr>
        <w:t>Время проведения: 10.00-14.00</w:t>
      </w:r>
    </w:p>
    <w:p w:rsidR="001F06C1" w:rsidRPr="005A6B49" w:rsidRDefault="001F06C1" w:rsidP="0082544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49">
        <w:rPr>
          <w:rFonts w:ascii="Times New Roman" w:hAnsi="Times New Roman" w:cs="Times New Roman"/>
          <w:sz w:val="28"/>
          <w:szCs w:val="28"/>
        </w:rPr>
        <w:t>Форма проведения конференции- очная, очная в режиме он-</w:t>
      </w:r>
      <w:proofErr w:type="spellStart"/>
      <w:proofErr w:type="gramStart"/>
      <w:r w:rsidRPr="005A6B4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5A6B4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5A6B49">
        <w:rPr>
          <w:rFonts w:ascii="Times New Roman" w:hAnsi="Times New Roman" w:cs="Times New Roman"/>
          <w:sz w:val="28"/>
          <w:szCs w:val="28"/>
        </w:rPr>
        <w:t xml:space="preserve">ссылка на конференцию будет размещена на сайте </w:t>
      </w:r>
      <w:proofErr w:type="spellStart"/>
      <w:r w:rsidRPr="005A6B49">
        <w:rPr>
          <w:rFonts w:ascii="Times New Roman" w:hAnsi="Times New Roman" w:cs="Times New Roman"/>
          <w:sz w:val="28"/>
          <w:szCs w:val="28"/>
          <w:lang w:val="en-US"/>
        </w:rPr>
        <w:t>fpet</w:t>
      </w:r>
      <w:proofErr w:type="spellEnd"/>
      <w:r w:rsidR="008048CF" w:rsidRPr="005A6B49">
        <w:rPr>
          <w:rFonts w:ascii="Times New Roman" w:hAnsi="Times New Roman" w:cs="Times New Roman"/>
          <w:sz w:val="28"/>
          <w:szCs w:val="28"/>
        </w:rPr>
        <w:t>2010</w:t>
      </w:r>
      <w:r w:rsidR="0082544A" w:rsidRPr="005A6B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544A" w:rsidRPr="005A6B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2544A" w:rsidRPr="005A6B49">
        <w:rPr>
          <w:rFonts w:ascii="Times New Roman" w:hAnsi="Times New Roman" w:cs="Times New Roman"/>
          <w:sz w:val="28"/>
          <w:szCs w:val="28"/>
        </w:rPr>
        <w:t xml:space="preserve">  2</w:t>
      </w:r>
      <w:r w:rsidR="008F0A94" w:rsidRPr="005A6B49">
        <w:rPr>
          <w:rFonts w:ascii="Times New Roman" w:hAnsi="Times New Roman" w:cs="Times New Roman"/>
          <w:sz w:val="28"/>
          <w:szCs w:val="28"/>
        </w:rPr>
        <w:t>7</w:t>
      </w:r>
      <w:r w:rsidR="0082544A" w:rsidRPr="005A6B49">
        <w:rPr>
          <w:rFonts w:ascii="Times New Roman" w:hAnsi="Times New Roman" w:cs="Times New Roman"/>
          <w:sz w:val="28"/>
          <w:szCs w:val="28"/>
        </w:rPr>
        <w:t>.11.2</w:t>
      </w:r>
      <w:r w:rsidR="00E35319" w:rsidRPr="005A6B49">
        <w:rPr>
          <w:rFonts w:ascii="Times New Roman" w:hAnsi="Times New Roman" w:cs="Times New Roman"/>
          <w:sz w:val="28"/>
          <w:szCs w:val="28"/>
        </w:rPr>
        <w:t>5</w:t>
      </w:r>
      <w:r w:rsidR="0082544A" w:rsidRPr="005A6B49">
        <w:rPr>
          <w:rFonts w:ascii="Times New Roman" w:hAnsi="Times New Roman" w:cs="Times New Roman"/>
          <w:sz w:val="28"/>
          <w:szCs w:val="28"/>
        </w:rPr>
        <w:t>г.)</w:t>
      </w:r>
    </w:p>
    <w:p w:rsidR="00551726" w:rsidRPr="005A6B49" w:rsidRDefault="00551726" w:rsidP="00EE411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B49">
        <w:rPr>
          <w:rFonts w:ascii="Times New Roman" w:hAnsi="Times New Roman" w:cs="Times New Roman"/>
          <w:sz w:val="28"/>
          <w:szCs w:val="28"/>
        </w:rPr>
        <w:t>Контактные лица:</w:t>
      </w:r>
    </w:p>
    <w:p w:rsidR="00551726" w:rsidRPr="005A6B49" w:rsidRDefault="008F0A94" w:rsidP="00EE411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49">
        <w:rPr>
          <w:rFonts w:ascii="Times New Roman" w:hAnsi="Times New Roman" w:cs="Times New Roman"/>
          <w:color w:val="000000"/>
          <w:sz w:val="28"/>
          <w:szCs w:val="28"/>
        </w:rPr>
        <w:t>Евдокимова Елена Викторовна, методист ГБПОУ «</w:t>
      </w:r>
      <w:proofErr w:type="spellStart"/>
      <w:r w:rsidRPr="005A6B49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Pr="005A6B49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техникум», </w:t>
      </w:r>
      <w:r w:rsidR="00551726" w:rsidRPr="005A6B49">
        <w:rPr>
          <w:rFonts w:ascii="Times New Roman" w:hAnsi="Times New Roman" w:cs="Times New Roman"/>
          <w:sz w:val="28"/>
          <w:szCs w:val="28"/>
        </w:rPr>
        <w:t>т</w:t>
      </w:r>
      <w:r w:rsidR="003A1CED" w:rsidRPr="005A6B49">
        <w:rPr>
          <w:rFonts w:ascii="Times New Roman" w:hAnsi="Times New Roman" w:cs="Times New Roman"/>
          <w:sz w:val="28"/>
          <w:szCs w:val="28"/>
        </w:rPr>
        <w:t>ел</w:t>
      </w:r>
      <w:r w:rsidR="0097326E" w:rsidRPr="005A6B49">
        <w:rPr>
          <w:rFonts w:ascii="Times New Roman" w:hAnsi="Times New Roman" w:cs="Times New Roman"/>
          <w:sz w:val="28"/>
          <w:szCs w:val="28"/>
        </w:rPr>
        <w:t>.8</w:t>
      </w:r>
      <w:r w:rsidRPr="005A6B49">
        <w:rPr>
          <w:rFonts w:ascii="Times New Roman" w:hAnsi="Times New Roman" w:cs="Times New Roman"/>
          <w:sz w:val="28"/>
          <w:szCs w:val="28"/>
        </w:rPr>
        <w:t>9889591559</w:t>
      </w:r>
      <w:r w:rsidR="00551726" w:rsidRPr="005A6B49">
        <w:rPr>
          <w:rFonts w:ascii="Times New Roman" w:hAnsi="Times New Roman" w:cs="Times New Roman"/>
          <w:sz w:val="28"/>
          <w:szCs w:val="28"/>
        </w:rPr>
        <w:t>;</w:t>
      </w:r>
    </w:p>
    <w:p w:rsidR="00551726" w:rsidRPr="006F1971" w:rsidRDefault="008048CF" w:rsidP="00EE411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49">
        <w:rPr>
          <w:rFonts w:ascii="Times New Roman" w:hAnsi="Times New Roman" w:cs="Times New Roman"/>
          <w:sz w:val="28"/>
          <w:szCs w:val="28"/>
        </w:rPr>
        <w:t>Лащенова Елена Александровна</w:t>
      </w:r>
      <w:r w:rsidR="00551726" w:rsidRPr="005A6B49">
        <w:rPr>
          <w:rFonts w:ascii="Times New Roman" w:hAnsi="Times New Roman" w:cs="Times New Roman"/>
          <w:sz w:val="28"/>
          <w:szCs w:val="28"/>
        </w:rPr>
        <w:t xml:space="preserve">, </w:t>
      </w:r>
      <w:r w:rsidR="008F0A94" w:rsidRPr="005A6B49">
        <w:rPr>
          <w:rFonts w:ascii="Times New Roman" w:hAnsi="Times New Roman" w:cs="Times New Roman"/>
          <w:sz w:val="28"/>
          <w:szCs w:val="28"/>
        </w:rPr>
        <w:t>заместитель директора по УПР</w:t>
      </w:r>
      <w:r w:rsidR="005B622D" w:rsidRPr="005A6B49">
        <w:rPr>
          <w:rFonts w:ascii="Times New Roman" w:hAnsi="Times New Roman" w:cs="Times New Roman"/>
          <w:sz w:val="28"/>
          <w:szCs w:val="28"/>
        </w:rPr>
        <w:t xml:space="preserve"> </w:t>
      </w:r>
      <w:r w:rsidR="005B622D" w:rsidRPr="005A6B49">
        <w:rPr>
          <w:rFonts w:ascii="Times New Roman" w:hAnsi="Times New Roman" w:cs="Times New Roman"/>
          <w:color w:val="000000"/>
          <w:sz w:val="28"/>
          <w:szCs w:val="28"/>
        </w:rPr>
        <w:t>ГБПОУ «</w:t>
      </w:r>
      <w:proofErr w:type="spellStart"/>
      <w:r w:rsidR="005B622D" w:rsidRPr="005A6B49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="005B622D" w:rsidRPr="005A6B49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</w:t>
      </w:r>
      <w:r w:rsidR="00853A26" w:rsidRPr="005A6B49">
        <w:rPr>
          <w:rFonts w:ascii="Times New Roman" w:hAnsi="Times New Roman" w:cs="Times New Roman"/>
          <w:sz w:val="28"/>
          <w:szCs w:val="28"/>
        </w:rPr>
        <w:t xml:space="preserve">, </w:t>
      </w:r>
      <w:r w:rsidRPr="005A6B49">
        <w:rPr>
          <w:rFonts w:ascii="Times New Roman" w:hAnsi="Times New Roman" w:cs="Times New Roman"/>
          <w:sz w:val="28"/>
          <w:szCs w:val="28"/>
        </w:rPr>
        <w:t>тел.</w:t>
      </w:r>
      <w:r w:rsidR="00853A26" w:rsidRPr="005A6B49">
        <w:rPr>
          <w:rFonts w:ascii="Times New Roman" w:hAnsi="Times New Roman" w:cs="Times New Roman"/>
          <w:sz w:val="28"/>
          <w:szCs w:val="28"/>
        </w:rPr>
        <w:t xml:space="preserve"> 89608898583</w:t>
      </w:r>
      <w:r w:rsidR="003A1CED" w:rsidRPr="005A6B49">
        <w:rPr>
          <w:rFonts w:ascii="Times New Roman" w:hAnsi="Times New Roman" w:cs="Times New Roman"/>
          <w:sz w:val="28"/>
          <w:szCs w:val="28"/>
        </w:rPr>
        <w:t>.</w:t>
      </w:r>
    </w:p>
    <w:p w:rsidR="005D3DCD" w:rsidRPr="006F1971" w:rsidRDefault="005D3DCD" w:rsidP="00FF6877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4C" w:rsidRPr="006F1971" w:rsidRDefault="00A5559A" w:rsidP="00FF6877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5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 Требования к оформлению </w:t>
      </w:r>
      <w:r w:rsidR="000727D6" w:rsidRPr="006F1971">
        <w:rPr>
          <w:rFonts w:ascii="Times New Roman" w:hAnsi="Times New Roman" w:cs="Times New Roman"/>
          <w:sz w:val="28"/>
          <w:szCs w:val="28"/>
        </w:rPr>
        <w:t>работы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и критерии оценки</w:t>
      </w:r>
    </w:p>
    <w:p w:rsidR="00E77B5B" w:rsidRPr="006F1971" w:rsidRDefault="007D2B12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5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.1. На Конференцию принимаются работы следующих видов: </w:t>
      </w:r>
    </w:p>
    <w:p w:rsidR="00E77B5B" w:rsidRPr="006F1971" w:rsidRDefault="00F01614" w:rsidP="00853A26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проблемно-исследовательские; </w:t>
      </w:r>
    </w:p>
    <w:p w:rsidR="00E77B5B" w:rsidRPr="006F1971" w:rsidRDefault="00F01614" w:rsidP="00853A26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проблемно-реферативные; </w:t>
      </w:r>
    </w:p>
    <w:p w:rsidR="00E77B5B" w:rsidRPr="006F1971" w:rsidRDefault="00F01614" w:rsidP="00853A26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проблемно-поисковые. </w:t>
      </w:r>
    </w:p>
    <w:p w:rsidR="00E77B5B" w:rsidRPr="006F1971" w:rsidRDefault="007D2B12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5</w:t>
      </w:r>
      <w:r w:rsidR="00F01614" w:rsidRPr="006F1971">
        <w:rPr>
          <w:rFonts w:ascii="Times New Roman" w:hAnsi="Times New Roman" w:cs="Times New Roman"/>
          <w:sz w:val="28"/>
          <w:szCs w:val="28"/>
        </w:rPr>
        <w:t>.2. Количество авторов</w:t>
      </w:r>
      <w:r w:rsidR="00E77B5B" w:rsidRPr="006F1971">
        <w:rPr>
          <w:rFonts w:ascii="Times New Roman" w:hAnsi="Times New Roman" w:cs="Times New Roman"/>
          <w:sz w:val="28"/>
          <w:szCs w:val="28"/>
        </w:rPr>
        <w:t xml:space="preserve"> работы не должно превышать двух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77B5B" w:rsidRPr="006F1971" w:rsidRDefault="007D2B12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.3. Требования к оформлению </w:t>
      </w:r>
      <w:r w:rsidR="000056FF" w:rsidRPr="006F1971">
        <w:rPr>
          <w:rFonts w:ascii="Times New Roman" w:hAnsi="Times New Roman" w:cs="Times New Roman"/>
          <w:sz w:val="28"/>
          <w:szCs w:val="28"/>
        </w:rPr>
        <w:t>работы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B5B" w:rsidRPr="006F1971" w:rsidRDefault="00F01614" w:rsidP="00595E06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056FF" w:rsidRPr="006F1971">
        <w:rPr>
          <w:rFonts w:ascii="Times New Roman" w:hAnsi="Times New Roman" w:cs="Times New Roman"/>
          <w:sz w:val="28"/>
          <w:szCs w:val="28"/>
        </w:rPr>
        <w:t>работы</w:t>
      </w:r>
      <w:r w:rsidRPr="006F1971">
        <w:rPr>
          <w:rFonts w:ascii="Times New Roman" w:hAnsi="Times New Roman" w:cs="Times New Roman"/>
          <w:sz w:val="28"/>
          <w:szCs w:val="28"/>
        </w:rPr>
        <w:t xml:space="preserve"> – </w:t>
      </w:r>
      <w:r w:rsidR="000056FF" w:rsidRPr="006F1971">
        <w:rPr>
          <w:rFonts w:ascii="Times New Roman" w:hAnsi="Times New Roman" w:cs="Times New Roman"/>
          <w:sz w:val="28"/>
          <w:szCs w:val="28"/>
        </w:rPr>
        <w:t>5-10</w:t>
      </w:r>
      <w:r w:rsidRPr="006F1971">
        <w:rPr>
          <w:rFonts w:ascii="Times New Roman" w:hAnsi="Times New Roman" w:cs="Times New Roman"/>
          <w:sz w:val="28"/>
          <w:szCs w:val="28"/>
        </w:rPr>
        <w:t xml:space="preserve"> страниц печатного текста в текстовом редакторе </w:t>
      </w:r>
      <w:proofErr w:type="spellStart"/>
      <w:r w:rsidRPr="006F19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F1971">
        <w:rPr>
          <w:rFonts w:ascii="Times New Roman" w:hAnsi="Times New Roman" w:cs="Times New Roman"/>
          <w:sz w:val="28"/>
          <w:szCs w:val="28"/>
        </w:rPr>
        <w:t>, включая графики,</w:t>
      </w:r>
      <w:r w:rsidR="00E77B5B" w:rsidRPr="006F1971">
        <w:rPr>
          <w:rFonts w:ascii="Times New Roman" w:hAnsi="Times New Roman" w:cs="Times New Roman"/>
          <w:sz w:val="28"/>
          <w:szCs w:val="28"/>
        </w:rPr>
        <w:t xml:space="preserve"> таблицы, рисунки, диаграммы; </w:t>
      </w:r>
    </w:p>
    <w:p w:rsidR="00E77B5B" w:rsidRPr="006F1971" w:rsidRDefault="00F01614" w:rsidP="00595E06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сведения об авторе/авторах – в первой строке с выравниванием по правому краю указывается: фамилия, имя, отчество автора/авторов; класс/курс обучающегося; наименование образовательного учреждения; </w:t>
      </w:r>
    </w:p>
    <w:p w:rsidR="00E77B5B" w:rsidRPr="006F1971" w:rsidRDefault="00F01614" w:rsidP="00595E06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сведения о научном руководителе – строкой ниже (под сведениями об авторе/авторах) курсивом с выравниванием по правому краю указывается: фамилия, имя, отчество научного руко</w:t>
      </w:r>
      <w:r w:rsidR="0069064D" w:rsidRPr="006F1971">
        <w:rPr>
          <w:rFonts w:ascii="Times New Roman" w:hAnsi="Times New Roman" w:cs="Times New Roman"/>
          <w:sz w:val="28"/>
          <w:szCs w:val="28"/>
        </w:rPr>
        <w:t>водителя, его должность</w:t>
      </w:r>
      <w:r w:rsidRPr="006F19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56FF" w:rsidRPr="006F1971" w:rsidRDefault="00F01614" w:rsidP="00595E06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0056FF" w:rsidRPr="006F1971">
        <w:rPr>
          <w:rFonts w:ascii="Times New Roman" w:hAnsi="Times New Roman" w:cs="Times New Roman"/>
          <w:sz w:val="28"/>
          <w:szCs w:val="28"/>
        </w:rPr>
        <w:t>работы</w:t>
      </w:r>
      <w:r w:rsidRPr="006F1971">
        <w:rPr>
          <w:rFonts w:ascii="Times New Roman" w:hAnsi="Times New Roman" w:cs="Times New Roman"/>
          <w:sz w:val="28"/>
          <w:szCs w:val="28"/>
        </w:rPr>
        <w:t xml:space="preserve"> – расположение по центру, выделение жирным, прописными буквами; </w:t>
      </w:r>
    </w:p>
    <w:p w:rsidR="00E77B5B" w:rsidRPr="006F1971" w:rsidRDefault="00F01614" w:rsidP="00595E06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0056FF" w:rsidRPr="006F1971">
        <w:rPr>
          <w:rFonts w:ascii="Times New Roman" w:hAnsi="Times New Roman" w:cs="Times New Roman"/>
          <w:sz w:val="28"/>
          <w:szCs w:val="28"/>
        </w:rPr>
        <w:t>работы</w:t>
      </w:r>
      <w:r w:rsidRPr="006F1971">
        <w:rPr>
          <w:rFonts w:ascii="Times New Roman" w:hAnsi="Times New Roman" w:cs="Times New Roman"/>
          <w:sz w:val="28"/>
          <w:szCs w:val="28"/>
        </w:rPr>
        <w:t xml:space="preserve"> – выравнивание по ширине, ш</w:t>
      </w:r>
      <w:r w:rsidR="000727D6" w:rsidRPr="006F1971">
        <w:rPr>
          <w:rFonts w:ascii="Times New Roman" w:hAnsi="Times New Roman" w:cs="Times New Roman"/>
          <w:sz w:val="28"/>
          <w:szCs w:val="28"/>
        </w:rPr>
        <w:t xml:space="preserve">рифт </w:t>
      </w:r>
      <w:proofErr w:type="spellStart"/>
      <w:r w:rsidR="000727D6" w:rsidRPr="006F1971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="000727D6" w:rsidRPr="006F1971">
        <w:rPr>
          <w:rFonts w:ascii="Times New Roman" w:hAnsi="Times New Roman" w:cs="Times New Roman"/>
          <w:sz w:val="28"/>
          <w:szCs w:val="28"/>
        </w:rPr>
        <w:t>, кегль – 14, межстрочный интервал – полуторный</w:t>
      </w:r>
      <w:r w:rsidRPr="006F1971">
        <w:rPr>
          <w:rFonts w:ascii="Times New Roman" w:hAnsi="Times New Roman" w:cs="Times New Roman"/>
          <w:sz w:val="28"/>
          <w:szCs w:val="28"/>
        </w:rPr>
        <w:t xml:space="preserve">; абзацный отступ – 1,25 см; поля страницы – все по 2 см; кегль шрифта текста в рисунках и таблицах – 12; </w:t>
      </w:r>
    </w:p>
    <w:p w:rsidR="00E77B5B" w:rsidRPr="006F1971" w:rsidRDefault="00F01614" w:rsidP="00595E06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оформление ссылок должно осуществляться в виде библиографического списка в конце статьи в алфавитном порядке; ссылки приводятся в основном тексте в квадратных скобках с указанием номера источника и страницы (например [3, с.10]).</w:t>
      </w:r>
    </w:p>
    <w:p w:rsidR="00CC338A" w:rsidRPr="006F1971" w:rsidRDefault="000056FF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Образец оформления работы в Приложении 4.</w:t>
      </w:r>
    </w:p>
    <w:p w:rsidR="00E77B5B" w:rsidRPr="006F1971" w:rsidRDefault="007D2B12" w:rsidP="00462D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5</w:t>
      </w:r>
      <w:r w:rsidR="007D5C3A" w:rsidRPr="006F1971">
        <w:rPr>
          <w:rFonts w:ascii="Times New Roman" w:hAnsi="Times New Roman" w:cs="Times New Roman"/>
          <w:sz w:val="28"/>
          <w:szCs w:val="28"/>
        </w:rPr>
        <w:t>.4. Критерии оценки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77B5B" w:rsidRPr="006F1971" w:rsidTr="007D2B12">
        <w:tc>
          <w:tcPr>
            <w:tcW w:w="6912" w:type="dxa"/>
          </w:tcPr>
          <w:p w:rsidR="00E77B5B" w:rsidRPr="006F1971" w:rsidRDefault="00E77B5B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659" w:type="dxa"/>
          </w:tcPr>
          <w:p w:rsidR="00E77B5B" w:rsidRPr="006F1971" w:rsidRDefault="00E77B5B" w:rsidP="007D2B1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E77B5B" w:rsidRPr="006F1971" w:rsidTr="007D2B12">
        <w:tc>
          <w:tcPr>
            <w:tcW w:w="6912" w:type="dxa"/>
          </w:tcPr>
          <w:p w:rsidR="00E77B5B" w:rsidRPr="006F1971" w:rsidRDefault="00E77B5B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Актуальность проблемы</w:t>
            </w:r>
          </w:p>
        </w:tc>
        <w:tc>
          <w:tcPr>
            <w:tcW w:w="2659" w:type="dxa"/>
          </w:tcPr>
          <w:p w:rsidR="00E77B5B" w:rsidRPr="006F1971" w:rsidRDefault="00E77B5B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E77B5B" w:rsidRPr="006F1971" w:rsidTr="007D2B12">
        <w:tc>
          <w:tcPr>
            <w:tcW w:w="6912" w:type="dxa"/>
          </w:tcPr>
          <w:p w:rsidR="00E77B5B" w:rsidRPr="006F1971" w:rsidRDefault="00707031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статьи заявленной теме</w:t>
            </w:r>
          </w:p>
        </w:tc>
        <w:tc>
          <w:tcPr>
            <w:tcW w:w="2659" w:type="dxa"/>
          </w:tcPr>
          <w:p w:rsidR="00E77B5B" w:rsidRPr="006F1971" w:rsidRDefault="00707031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77B5B" w:rsidRPr="006F1971" w:rsidTr="007D2B12">
        <w:tc>
          <w:tcPr>
            <w:tcW w:w="6912" w:type="dxa"/>
          </w:tcPr>
          <w:p w:rsidR="00E77B5B" w:rsidRPr="006F1971" w:rsidRDefault="00707031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Анализ и систематизация информационных источников</w:t>
            </w:r>
          </w:p>
        </w:tc>
        <w:tc>
          <w:tcPr>
            <w:tcW w:w="2659" w:type="dxa"/>
          </w:tcPr>
          <w:p w:rsidR="00E77B5B" w:rsidRPr="006F1971" w:rsidRDefault="00707031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E77B5B" w:rsidRPr="006F1971" w:rsidTr="007D2B12">
        <w:tc>
          <w:tcPr>
            <w:tcW w:w="6912" w:type="dxa"/>
          </w:tcPr>
          <w:p w:rsidR="00E77B5B" w:rsidRPr="006F1971" w:rsidRDefault="00707031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Научная составляющая</w:t>
            </w:r>
          </w:p>
        </w:tc>
        <w:tc>
          <w:tcPr>
            <w:tcW w:w="2659" w:type="dxa"/>
          </w:tcPr>
          <w:p w:rsidR="00E77B5B" w:rsidRPr="006F1971" w:rsidRDefault="00707031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E77B5B" w:rsidRPr="006F1971" w:rsidTr="007D2B12">
        <w:tc>
          <w:tcPr>
            <w:tcW w:w="6912" w:type="dxa"/>
          </w:tcPr>
          <w:p w:rsidR="00E77B5B" w:rsidRPr="006F1971" w:rsidRDefault="00707031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2659" w:type="dxa"/>
          </w:tcPr>
          <w:p w:rsidR="00E77B5B" w:rsidRPr="006F1971" w:rsidRDefault="00707031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E77B5B" w:rsidRPr="006F1971" w:rsidTr="007D2B12">
        <w:tc>
          <w:tcPr>
            <w:tcW w:w="6912" w:type="dxa"/>
          </w:tcPr>
          <w:p w:rsidR="00E77B5B" w:rsidRPr="006F1971" w:rsidRDefault="00707031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Логика изложения</w:t>
            </w:r>
          </w:p>
        </w:tc>
        <w:tc>
          <w:tcPr>
            <w:tcW w:w="2659" w:type="dxa"/>
          </w:tcPr>
          <w:p w:rsidR="00E77B5B" w:rsidRPr="006F1971" w:rsidRDefault="00707031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0056FF" w:rsidRPr="006F19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5C3A" w:rsidRPr="006F1971" w:rsidTr="007D2B12">
        <w:tc>
          <w:tcPr>
            <w:tcW w:w="6912" w:type="dxa"/>
          </w:tcPr>
          <w:p w:rsidR="007D5C3A" w:rsidRPr="006F1971" w:rsidRDefault="007D5C3A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Наличие презентации</w:t>
            </w:r>
          </w:p>
        </w:tc>
        <w:tc>
          <w:tcPr>
            <w:tcW w:w="2659" w:type="dxa"/>
          </w:tcPr>
          <w:p w:rsidR="007D5C3A" w:rsidRPr="006F1971" w:rsidRDefault="007D5C3A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0056FF" w:rsidRPr="006F1971" w:rsidTr="007D2B12">
        <w:tc>
          <w:tcPr>
            <w:tcW w:w="6912" w:type="dxa"/>
          </w:tcPr>
          <w:p w:rsidR="000056FF" w:rsidRPr="006F1971" w:rsidRDefault="000056FF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659" w:type="dxa"/>
          </w:tcPr>
          <w:p w:rsidR="000056FF" w:rsidRPr="006F1971" w:rsidRDefault="000056FF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056FF" w:rsidRPr="006F1971" w:rsidTr="007D2B12">
        <w:tc>
          <w:tcPr>
            <w:tcW w:w="6912" w:type="dxa"/>
          </w:tcPr>
          <w:p w:rsidR="000056FF" w:rsidRPr="006F1971" w:rsidRDefault="000056FF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балов</w:t>
            </w:r>
          </w:p>
        </w:tc>
        <w:tc>
          <w:tcPr>
            <w:tcW w:w="2659" w:type="dxa"/>
          </w:tcPr>
          <w:p w:rsidR="000056FF" w:rsidRPr="006F1971" w:rsidRDefault="000056FF" w:rsidP="007D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7D5C3A" w:rsidRPr="006F1971" w:rsidRDefault="007D5C3A" w:rsidP="00BF04C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2A" w:rsidRPr="006F1971" w:rsidRDefault="000369DA" w:rsidP="00BF04C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6</w:t>
      </w:r>
      <w:r w:rsidR="00F01614" w:rsidRPr="006F1971">
        <w:rPr>
          <w:rFonts w:ascii="Times New Roman" w:hAnsi="Times New Roman" w:cs="Times New Roman"/>
          <w:sz w:val="28"/>
          <w:szCs w:val="28"/>
        </w:rPr>
        <w:t>. Подведение итогов Конференции</w:t>
      </w:r>
    </w:p>
    <w:p w:rsidR="0048422A" w:rsidRPr="006F1971" w:rsidRDefault="000369DA" w:rsidP="00462D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6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.1. Победители и </w:t>
      </w:r>
      <w:r w:rsidR="005C5384" w:rsidRPr="006F1971">
        <w:rPr>
          <w:rFonts w:ascii="Times New Roman" w:hAnsi="Times New Roman" w:cs="Times New Roman"/>
          <w:sz w:val="28"/>
          <w:szCs w:val="28"/>
        </w:rPr>
        <w:t>участники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 Конференции определяются в каждой секции. </w:t>
      </w:r>
    </w:p>
    <w:p w:rsidR="0048422A" w:rsidRPr="006F1971" w:rsidRDefault="000369DA" w:rsidP="00462D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6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.2. Победители Конференции определяются на основании рейтинговой таблицы результатов, сформированной </w:t>
      </w:r>
      <w:r w:rsidR="00E260A1" w:rsidRPr="006F1971">
        <w:rPr>
          <w:rFonts w:ascii="Times New Roman" w:hAnsi="Times New Roman" w:cs="Times New Roman"/>
          <w:sz w:val="28"/>
          <w:szCs w:val="28"/>
        </w:rPr>
        <w:t>экспертной групп</w:t>
      </w:r>
      <w:r w:rsidR="005C5384" w:rsidRPr="006F1971">
        <w:rPr>
          <w:rFonts w:ascii="Times New Roman" w:hAnsi="Times New Roman" w:cs="Times New Roman"/>
          <w:sz w:val="28"/>
          <w:szCs w:val="28"/>
        </w:rPr>
        <w:t xml:space="preserve">ой </w:t>
      </w:r>
      <w:r w:rsidR="00F01614" w:rsidRPr="006F1971">
        <w:rPr>
          <w:rFonts w:ascii="Times New Roman" w:hAnsi="Times New Roman" w:cs="Times New Roman"/>
          <w:sz w:val="28"/>
          <w:szCs w:val="28"/>
        </w:rPr>
        <w:t>в соответствии с общей суммой баллов, полученной участником.</w:t>
      </w:r>
    </w:p>
    <w:p w:rsidR="0048422A" w:rsidRPr="006F1971" w:rsidRDefault="000369DA" w:rsidP="00462D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01614" w:rsidRPr="006F1971">
        <w:rPr>
          <w:rFonts w:ascii="Times New Roman" w:hAnsi="Times New Roman" w:cs="Times New Roman"/>
          <w:sz w:val="28"/>
          <w:szCs w:val="28"/>
        </w:rPr>
        <w:t>.3. Победителям Конференции вручаются дипломы победителе</w:t>
      </w:r>
      <w:r w:rsidR="00E35319">
        <w:rPr>
          <w:rFonts w:ascii="Times New Roman" w:hAnsi="Times New Roman" w:cs="Times New Roman"/>
          <w:sz w:val="28"/>
          <w:szCs w:val="28"/>
        </w:rPr>
        <w:t>й (диплом I</w:t>
      </w:r>
      <w:r w:rsidR="00454D15">
        <w:rPr>
          <w:rFonts w:ascii="Times New Roman" w:hAnsi="Times New Roman" w:cs="Times New Roman"/>
          <w:sz w:val="28"/>
          <w:szCs w:val="28"/>
        </w:rPr>
        <w:t>,</w:t>
      </w:r>
      <w:r w:rsidR="00E35319">
        <w:rPr>
          <w:rFonts w:ascii="Times New Roman" w:hAnsi="Times New Roman" w:cs="Times New Roman"/>
          <w:sz w:val="28"/>
          <w:szCs w:val="28"/>
        </w:rPr>
        <w:t xml:space="preserve"> </w:t>
      </w:r>
      <w:r w:rsidR="00F01614" w:rsidRPr="006F1971">
        <w:rPr>
          <w:rFonts w:ascii="Times New Roman" w:hAnsi="Times New Roman" w:cs="Times New Roman"/>
          <w:sz w:val="28"/>
          <w:szCs w:val="28"/>
        </w:rPr>
        <w:t>II и III степен</w:t>
      </w:r>
      <w:r w:rsidR="00454D15">
        <w:rPr>
          <w:rFonts w:ascii="Times New Roman" w:hAnsi="Times New Roman" w:cs="Times New Roman"/>
          <w:sz w:val="28"/>
          <w:szCs w:val="28"/>
        </w:rPr>
        <w:t>ей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9610A" w:rsidRPr="006F1971" w:rsidRDefault="000369DA" w:rsidP="00462D5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6</w:t>
      </w:r>
      <w:r w:rsidR="00F01614" w:rsidRPr="006F1971">
        <w:rPr>
          <w:rFonts w:ascii="Times New Roman" w:hAnsi="Times New Roman" w:cs="Times New Roman"/>
          <w:sz w:val="28"/>
          <w:szCs w:val="28"/>
        </w:rPr>
        <w:t>.4. Участникам Конференции, не занявшим призовые, места выдаются сертификаты</w:t>
      </w:r>
      <w:r w:rsidR="00E260A1" w:rsidRPr="006F197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F01614" w:rsidRPr="006F19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22A" w:rsidRPr="006F1971" w:rsidRDefault="0048422A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DA" w:rsidRPr="006F1971" w:rsidRDefault="000369DA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DA" w:rsidRPr="006F1971" w:rsidRDefault="000369DA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DA" w:rsidRPr="006F1971" w:rsidRDefault="000369DA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DA" w:rsidRPr="006F1971" w:rsidRDefault="000369DA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D52" w:rsidRDefault="0046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2E2E" w:rsidRPr="006F1971" w:rsidRDefault="00AA2E2E" w:rsidP="000369DA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352E6" w:rsidRPr="006F1971" w:rsidRDefault="006352E6" w:rsidP="006352E6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 xml:space="preserve">к положению о </w:t>
      </w:r>
      <w:r w:rsidR="003A1CED" w:rsidRPr="006F1971">
        <w:rPr>
          <w:rFonts w:ascii="Times New Roman" w:hAnsi="Times New Roman" w:cs="Times New Roman"/>
          <w:i/>
          <w:sz w:val="28"/>
          <w:szCs w:val="28"/>
        </w:rPr>
        <w:t>р</w:t>
      </w:r>
      <w:r w:rsidRPr="006F1971">
        <w:rPr>
          <w:rFonts w:ascii="Times New Roman" w:hAnsi="Times New Roman" w:cs="Times New Roman"/>
          <w:i/>
          <w:sz w:val="28"/>
          <w:szCs w:val="28"/>
        </w:rPr>
        <w:t xml:space="preserve">егиональной научно-практической </w:t>
      </w:r>
    </w:p>
    <w:p w:rsidR="006352E6" w:rsidRPr="006F1971" w:rsidRDefault="006352E6" w:rsidP="00D61D6C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>конференции «</w:t>
      </w:r>
      <w:r w:rsidR="007D2E76" w:rsidRPr="006F1971">
        <w:rPr>
          <w:rFonts w:ascii="Times New Roman" w:hAnsi="Times New Roman" w:cs="Times New Roman"/>
          <w:i/>
          <w:sz w:val="28"/>
          <w:szCs w:val="28"/>
        </w:rPr>
        <w:t xml:space="preserve">Финансовая </w:t>
      </w:r>
      <w:r w:rsidR="00D61D6C" w:rsidRPr="006F1971">
        <w:rPr>
          <w:rFonts w:ascii="Times New Roman" w:hAnsi="Times New Roman" w:cs="Times New Roman"/>
          <w:i/>
          <w:sz w:val="28"/>
          <w:szCs w:val="28"/>
        </w:rPr>
        <w:t xml:space="preserve"> грамотност</w:t>
      </w:r>
      <w:r w:rsidR="007D2E76" w:rsidRPr="006F1971">
        <w:rPr>
          <w:rFonts w:ascii="Times New Roman" w:hAnsi="Times New Roman" w:cs="Times New Roman"/>
          <w:i/>
          <w:sz w:val="28"/>
          <w:szCs w:val="28"/>
        </w:rPr>
        <w:t>ь в жизни молодежи</w:t>
      </w:r>
      <w:r w:rsidRPr="006F1971">
        <w:rPr>
          <w:rFonts w:ascii="Times New Roman" w:hAnsi="Times New Roman" w:cs="Times New Roman"/>
          <w:i/>
          <w:sz w:val="28"/>
          <w:szCs w:val="28"/>
        </w:rPr>
        <w:t>»</w:t>
      </w:r>
    </w:p>
    <w:p w:rsidR="006352E6" w:rsidRPr="006F1971" w:rsidRDefault="006352E6" w:rsidP="000369DA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69DA" w:rsidRPr="006F1971" w:rsidRDefault="000369DA" w:rsidP="000369DA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9DA" w:rsidRPr="006F1971" w:rsidRDefault="00AA2E2E" w:rsidP="000369DA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:rsidR="000369DA" w:rsidRPr="006F1971" w:rsidRDefault="00FD7D62" w:rsidP="000369DA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Р</w:t>
      </w:r>
      <w:r w:rsidR="00AA2E2E" w:rsidRPr="006F1971">
        <w:rPr>
          <w:rFonts w:ascii="Times New Roman" w:hAnsi="Times New Roman" w:cs="Times New Roman"/>
          <w:sz w:val="28"/>
          <w:szCs w:val="28"/>
        </w:rPr>
        <w:t>егиональнойнаучно-практической конференции</w:t>
      </w:r>
    </w:p>
    <w:p w:rsidR="00AA2E2E" w:rsidRPr="006F1971" w:rsidRDefault="00AA2E2E" w:rsidP="00D61D6C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«</w:t>
      </w:r>
      <w:r w:rsidR="007D2E76" w:rsidRPr="006F197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61D6C" w:rsidRPr="006F1971">
        <w:rPr>
          <w:rFonts w:ascii="Times New Roman" w:hAnsi="Times New Roman" w:cs="Times New Roman"/>
          <w:color w:val="000000"/>
          <w:sz w:val="28"/>
          <w:szCs w:val="28"/>
        </w:rPr>
        <w:t>инансов</w:t>
      </w:r>
      <w:r w:rsidR="007D2E76" w:rsidRPr="006F197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D61D6C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грамотност</w:t>
      </w:r>
      <w:r w:rsidR="007D2E76" w:rsidRPr="006F1971">
        <w:rPr>
          <w:rFonts w:ascii="Times New Roman" w:hAnsi="Times New Roman" w:cs="Times New Roman"/>
          <w:color w:val="000000"/>
          <w:sz w:val="28"/>
          <w:szCs w:val="28"/>
        </w:rPr>
        <w:t>ь в жизни</w:t>
      </w:r>
      <w:r w:rsidR="00D61D6C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молодежи</w:t>
      </w:r>
      <w:r w:rsidRPr="006F1971">
        <w:rPr>
          <w:rFonts w:ascii="Times New Roman" w:hAnsi="Times New Roman" w:cs="Times New Roman"/>
          <w:sz w:val="28"/>
          <w:szCs w:val="28"/>
        </w:rPr>
        <w:t>»</w:t>
      </w:r>
    </w:p>
    <w:p w:rsidR="00E260A1" w:rsidRPr="006F1971" w:rsidRDefault="00E260A1" w:rsidP="000369DA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E2E" w:rsidRPr="006F1971" w:rsidRDefault="005B622D" w:rsidP="005B622D">
      <w:pPr>
        <w:tabs>
          <w:tab w:val="left" w:pos="6470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Петрова Оксана Юрьевна, д</w:t>
      </w:r>
      <w:r w:rsidRPr="00E35319">
        <w:rPr>
          <w:rFonts w:ascii="Times New Roman" w:eastAsia="Times New Roman" w:hAnsi="Times New Roman" w:cs="Times New Roman"/>
          <w:sz w:val="28"/>
          <w:szCs w:val="28"/>
        </w:rPr>
        <w:t>иректор государственного бюджетного профессионального образовательного учреждения «Волгоградский технологический техникум»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2E2E" w:rsidRPr="005A6B49"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 w:rsidR="00E260A1" w:rsidRPr="005A6B49">
        <w:rPr>
          <w:rFonts w:ascii="Times New Roman" w:hAnsi="Times New Roman" w:cs="Times New Roman"/>
          <w:sz w:val="28"/>
          <w:szCs w:val="28"/>
        </w:rPr>
        <w:t>;</w:t>
      </w:r>
    </w:p>
    <w:p w:rsidR="00E260A1" w:rsidRPr="006F1971" w:rsidRDefault="00E260A1" w:rsidP="003A1CE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Члены Оргкомитета:</w:t>
      </w:r>
    </w:p>
    <w:p w:rsidR="005B622D" w:rsidRDefault="005B622D" w:rsidP="005B622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Лащенова Елена Александровна, заместитель директора по УПР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ГБПОУ «</w:t>
      </w:r>
      <w:proofErr w:type="spellStart"/>
      <w:r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техникум»;</w:t>
      </w:r>
    </w:p>
    <w:p w:rsidR="005B622D" w:rsidRPr="006F1971" w:rsidRDefault="005B622D" w:rsidP="005B622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Евдокимова Елена Викторовна, методист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ГБПОУ «</w:t>
      </w:r>
      <w:proofErr w:type="spellStart"/>
      <w:r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2944" w:rsidRDefault="008F2944" w:rsidP="005B622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Назаренко Екатерина Владимировна, преподаватель </w:t>
      </w:r>
      <w:r w:rsidRPr="00E35319">
        <w:rPr>
          <w:rFonts w:ascii="Times New Roman" w:eastAsia="Times New Roman" w:hAnsi="Times New Roman" w:cs="Times New Roman"/>
          <w:sz w:val="28"/>
          <w:szCs w:val="28"/>
        </w:rPr>
        <w:t>государственного бюджетного профессионального образовательного учреждения «Волгоградский технологический техникум»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622D" w:rsidRPr="006F1971" w:rsidRDefault="005B622D" w:rsidP="005B622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Лилия Анатольевна, преподаватель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ГБПОУ «</w:t>
      </w:r>
      <w:proofErr w:type="spellStart"/>
      <w:r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техникум»;</w:t>
      </w:r>
    </w:p>
    <w:p w:rsidR="00AA2E2E" w:rsidRPr="006F1971" w:rsidRDefault="007D2E76" w:rsidP="003A1CE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Щербина Жанна Ивановна</w:t>
      </w:r>
      <w:r w:rsidR="003A1CED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="00462D52">
        <w:rPr>
          <w:rFonts w:ascii="Times New Roman" w:hAnsi="Times New Roman" w:cs="Times New Roman"/>
          <w:color w:val="000000"/>
          <w:sz w:val="28"/>
          <w:szCs w:val="28"/>
        </w:rPr>
        <w:t xml:space="preserve">едующая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библиотекой</w:t>
      </w:r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ГБПОУ «</w:t>
      </w:r>
      <w:proofErr w:type="spellStart"/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</w:t>
      </w:r>
      <w:r w:rsidR="00FA53DB" w:rsidRPr="006F1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2E2E" w:rsidRPr="006F1971" w:rsidRDefault="00D175E2" w:rsidP="003A1CE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Ермилова Анастасия Юрьевна</w:t>
      </w:r>
      <w:r w:rsidR="00FA53DB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2E76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 </w:t>
      </w:r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>ГБПОУ «</w:t>
      </w:r>
      <w:proofErr w:type="spellStart"/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</w:t>
      </w:r>
      <w:r w:rsidR="00FA53DB" w:rsidRPr="006F1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2E2E" w:rsidRPr="006F1971" w:rsidRDefault="007D2E76" w:rsidP="003A1CE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Устинова Юлия Юрьевна</w:t>
      </w:r>
      <w:r w:rsidR="00FA53DB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зав. УПП</w:t>
      </w:r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ГБПОУ «Фроловский промышленно-экономический техникум»</w:t>
      </w:r>
      <w:r w:rsidR="00FA53DB" w:rsidRPr="006F19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3DAF" w:rsidRPr="006F1971" w:rsidRDefault="007D2E76" w:rsidP="003A1CED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Дьякова Елена Николаевна</w:t>
      </w:r>
      <w:r w:rsidR="00C93DAF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="004C2D06">
        <w:rPr>
          <w:rFonts w:ascii="Times New Roman" w:hAnsi="Times New Roman" w:cs="Times New Roman"/>
          <w:color w:val="000000"/>
          <w:sz w:val="28"/>
          <w:szCs w:val="28"/>
        </w:rPr>
        <w:t>едующий</w:t>
      </w:r>
      <w:r w:rsidR="00E35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8C2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отделением </w:t>
      </w:r>
      <w:r w:rsidR="00C93DAF" w:rsidRPr="006F1971">
        <w:rPr>
          <w:rFonts w:ascii="Times New Roman" w:hAnsi="Times New Roman" w:cs="Times New Roman"/>
          <w:color w:val="000000"/>
          <w:sz w:val="28"/>
          <w:szCs w:val="28"/>
        </w:rPr>
        <w:t>ГБПОУ «</w:t>
      </w:r>
      <w:proofErr w:type="spellStart"/>
      <w:r w:rsidR="00C93DAF"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="00C93DAF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техникум»;</w:t>
      </w:r>
    </w:p>
    <w:p w:rsidR="004E4F31" w:rsidRDefault="004E4F31" w:rsidP="004E4F31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1971">
        <w:rPr>
          <w:rFonts w:ascii="Times New Roman" w:hAnsi="Times New Roman" w:cs="Times New Roman"/>
          <w:color w:val="000000"/>
          <w:sz w:val="28"/>
          <w:szCs w:val="28"/>
        </w:rPr>
        <w:t>Зубрилина</w:t>
      </w:r>
      <w:proofErr w:type="spellEnd"/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Людмила Ивановна</w:t>
      </w:r>
      <w:r w:rsidR="00AA2E2E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="004C2D06">
        <w:rPr>
          <w:rFonts w:ascii="Times New Roman" w:hAnsi="Times New Roman" w:cs="Times New Roman"/>
          <w:color w:val="000000"/>
          <w:sz w:val="28"/>
          <w:szCs w:val="28"/>
        </w:rPr>
        <w:t>едующий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отделением ГБПОУ «</w:t>
      </w:r>
      <w:proofErr w:type="spellStart"/>
      <w:r w:rsidRPr="006F1971">
        <w:rPr>
          <w:rFonts w:ascii="Times New Roman" w:hAnsi="Times New Roman" w:cs="Times New Roman"/>
          <w:color w:val="000000"/>
          <w:sz w:val="28"/>
          <w:szCs w:val="28"/>
        </w:rPr>
        <w:t>Фроловский</w:t>
      </w:r>
      <w:proofErr w:type="spellEnd"/>
      <w:r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промышленно-экономический техникум»</w:t>
      </w:r>
      <w:r w:rsidR="008F29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3AB6" w:rsidRPr="006F1971" w:rsidRDefault="00113AB6" w:rsidP="00812701">
      <w:pPr>
        <w:pStyle w:val="a6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812701" w:rsidRPr="006F197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E4F31" w:rsidRPr="006F1971" w:rsidRDefault="004E4F31" w:rsidP="004E4F31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 xml:space="preserve">к положению о региональной научно-практической </w:t>
      </w:r>
    </w:p>
    <w:p w:rsidR="004E4F31" w:rsidRPr="006F1971" w:rsidRDefault="004E4F31" w:rsidP="004E4F31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>конференции «Финансовая  грамотность в жизни молодежи»</w:t>
      </w:r>
    </w:p>
    <w:p w:rsidR="00812701" w:rsidRPr="006F1971" w:rsidRDefault="00812701" w:rsidP="00812701">
      <w:pPr>
        <w:pStyle w:val="a6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13AB6" w:rsidRPr="006F1971" w:rsidRDefault="00113AB6" w:rsidP="00812701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Заявка на участие</w:t>
      </w:r>
    </w:p>
    <w:p w:rsidR="00113AB6" w:rsidRPr="006F1971" w:rsidRDefault="00FA53DB" w:rsidP="00812701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в  р</w:t>
      </w:r>
      <w:r w:rsidR="00113AB6" w:rsidRPr="006F1971">
        <w:rPr>
          <w:rFonts w:ascii="Times New Roman" w:hAnsi="Times New Roman" w:cs="Times New Roman"/>
          <w:color w:val="000000"/>
          <w:sz w:val="28"/>
          <w:szCs w:val="28"/>
        </w:rPr>
        <w:t>егиональной научно-практической конференции</w:t>
      </w:r>
    </w:p>
    <w:p w:rsidR="00113AB6" w:rsidRPr="006F1971" w:rsidRDefault="00113AB6" w:rsidP="00D61D6C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1D6C" w:rsidRPr="006F1971">
        <w:rPr>
          <w:rFonts w:ascii="Times New Roman" w:hAnsi="Times New Roman" w:cs="Times New Roman"/>
          <w:color w:val="000000"/>
          <w:sz w:val="28"/>
          <w:szCs w:val="28"/>
        </w:rPr>
        <w:t>Финансов</w:t>
      </w:r>
      <w:r w:rsidR="004E4F31" w:rsidRPr="006F197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D61D6C" w:rsidRPr="006F1971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грамотност</w:t>
      </w:r>
      <w:r w:rsidR="004E4F31" w:rsidRPr="006F1971">
        <w:rPr>
          <w:rFonts w:ascii="Times New Roman" w:hAnsi="Times New Roman" w:cs="Times New Roman"/>
          <w:color w:val="000000"/>
          <w:sz w:val="28"/>
          <w:szCs w:val="28"/>
        </w:rPr>
        <w:t>ь в жизни молодежи</w:t>
      </w:r>
      <w:r w:rsidRPr="006F197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13AB6" w:rsidRPr="006F1971" w:rsidRDefault="00113AB6" w:rsidP="00D037A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3AB6" w:rsidRPr="006F1971" w:rsidTr="000D2B77">
        <w:tc>
          <w:tcPr>
            <w:tcW w:w="4785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0D2B77">
        <w:tc>
          <w:tcPr>
            <w:tcW w:w="4785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0D2B77">
        <w:tc>
          <w:tcPr>
            <w:tcW w:w="4785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преподавателя</w:t>
            </w:r>
            <w:r w:rsidR="004B21B4" w:rsidRPr="006F1971">
              <w:rPr>
                <w:rFonts w:ascii="Times New Roman" w:hAnsi="Times New Roman" w:cs="Times New Roman"/>
                <w:sz w:val="28"/>
                <w:szCs w:val="28"/>
              </w:rPr>
              <w:t>/ руководителя</w:t>
            </w:r>
          </w:p>
        </w:tc>
        <w:tc>
          <w:tcPr>
            <w:tcW w:w="4786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0D2B77">
        <w:tc>
          <w:tcPr>
            <w:tcW w:w="4785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0D2B77">
        <w:tc>
          <w:tcPr>
            <w:tcW w:w="4785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4786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113AB6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Специальность, курс (класс)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113AB6">
        <w:trPr>
          <w:trHeight w:val="111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DE0367" w:rsidRPr="006F1971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B6" w:rsidRPr="006F1971" w:rsidTr="00CE5744">
        <w:trPr>
          <w:trHeight w:val="165"/>
        </w:trPr>
        <w:tc>
          <w:tcPr>
            <w:tcW w:w="4785" w:type="dxa"/>
          </w:tcPr>
          <w:p w:rsidR="00113AB6" w:rsidRPr="006F1971" w:rsidRDefault="004B21B4" w:rsidP="004B2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0367" w:rsidRPr="006F1971">
              <w:rPr>
                <w:rFonts w:ascii="Times New Roman" w:hAnsi="Times New Roman" w:cs="Times New Roman"/>
                <w:sz w:val="28"/>
                <w:szCs w:val="28"/>
              </w:rPr>
              <w:t>екци</w:t>
            </w: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786" w:type="dxa"/>
          </w:tcPr>
          <w:p w:rsidR="00113AB6" w:rsidRPr="006F1971" w:rsidRDefault="00113AB6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744" w:rsidRPr="006F1971" w:rsidTr="000D2B77">
        <w:trPr>
          <w:trHeight w:val="165"/>
        </w:trPr>
        <w:tc>
          <w:tcPr>
            <w:tcW w:w="4785" w:type="dxa"/>
            <w:tcBorders>
              <w:bottom w:val="single" w:sz="4" w:space="0" w:color="auto"/>
            </w:tcBorders>
          </w:tcPr>
          <w:p w:rsidR="00CE5744" w:rsidRPr="006F1971" w:rsidRDefault="004B21B4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E5744" w:rsidRPr="006F1971" w:rsidRDefault="00CE5744" w:rsidP="00D037A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AB6" w:rsidRPr="006F1971" w:rsidRDefault="00113AB6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E0548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4C2" w:rsidRPr="006F1971" w:rsidRDefault="004B21B4" w:rsidP="004B2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97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BF04C2" w:rsidRPr="006F1971">
        <w:rPr>
          <w:rFonts w:ascii="Times New Roman" w:eastAsia="Times New Roman" w:hAnsi="Times New Roman" w:cs="Times New Roman"/>
          <w:sz w:val="28"/>
          <w:szCs w:val="28"/>
        </w:rPr>
        <w:t>ОО  /______________________/</w:t>
      </w:r>
      <w:r w:rsidR="00BF04C2" w:rsidRPr="006F197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04C2" w:rsidRPr="006F1971" w:rsidRDefault="00BF04C2" w:rsidP="00BF04C2">
      <w:pPr>
        <w:tabs>
          <w:tab w:val="left" w:pos="3700"/>
          <w:tab w:val="left" w:pos="62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19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(подпись)</w:t>
      </w:r>
    </w:p>
    <w:p w:rsidR="00E0548E" w:rsidRPr="006F1971" w:rsidRDefault="00E0548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E0548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4B21B4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Дата подачи заявки</w:t>
      </w:r>
    </w:p>
    <w:p w:rsidR="004B21B4" w:rsidRPr="006F1971" w:rsidRDefault="004B21B4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«___»______________202</w:t>
      </w:r>
      <w:r w:rsidR="001A0BB3">
        <w:rPr>
          <w:rFonts w:ascii="Times New Roman" w:hAnsi="Times New Roman" w:cs="Times New Roman"/>
          <w:sz w:val="28"/>
          <w:szCs w:val="28"/>
        </w:rPr>
        <w:t>5</w:t>
      </w:r>
      <w:r w:rsidRPr="006F1971">
        <w:rPr>
          <w:rFonts w:ascii="Times New Roman" w:hAnsi="Times New Roman" w:cs="Times New Roman"/>
          <w:sz w:val="28"/>
          <w:szCs w:val="28"/>
        </w:rPr>
        <w:t>г.</w:t>
      </w:r>
    </w:p>
    <w:p w:rsidR="004B21B4" w:rsidRPr="006F1971" w:rsidRDefault="00D75293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55pt;margin-top:11.75pt;width:24.75pt;height:25.5pt;z-index:251658240">
            <v:textbox>
              <w:txbxContent>
                <w:p w:rsidR="004C2D06" w:rsidRDefault="004C2D06"/>
              </w:txbxContent>
            </v:textbox>
          </v:shape>
        </w:pict>
      </w:r>
    </w:p>
    <w:p w:rsidR="004B21B4" w:rsidRPr="006F1971" w:rsidRDefault="004B21B4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___ Даю свое согласие на автоматизированную, а также без использования средств автоматизации, обработку персональных данных, а именно, совершение действий, предусмотренных пунктом 3 части 1 статьи 3 Федерального закона от 27 июля 2006 года №152-ФЗ «О персональных данных», указанных в документах, для проверки достоверности представленной мной информации.</w:t>
      </w:r>
    </w:p>
    <w:p w:rsidR="00E0548E" w:rsidRPr="006F1971" w:rsidRDefault="00E0548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E0548E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836B31">
      <w:pPr>
        <w:pStyle w:val="a6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836B31" w:rsidRPr="006F1971" w:rsidRDefault="00836B31" w:rsidP="00836B31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 xml:space="preserve">к положению о региональной научно-практической </w:t>
      </w:r>
    </w:p>
    <w:p w:rsidR="00836B31" w:rsidRPr="006F1971" w:rsidRDefault="00836B31" w:rsidP="00836B31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>конференции «Финансовая  грамотность в жизни молодежи»</w:t>
      </w: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836B31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Заявка на участие</w:t>
      </w:r>
    </w:p>
    <w:p w:rsidR="004B21B4" w:rsidRPr="006F1971" w:rsidRDefault="00836B31" w:rsidP="00836B31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1971">
        <w:rPr>
          <w:rFonts w:ascii="Times New Roman" w:hAnsi="Times New Roman" w:cs="Times New Roman"/>
          <w:color w:val="000000"/>
          <w:sz w:val="28"/>
          <w:szCs w:val="28"/>
        </w:rPr>
        <w:t>в  круглом столе на тему</w:t>
      </w:r>
    </w:p>
    <w:p w:rsidR="00836B31" w:rsidRDefault="004B21B4" w:rsidP="00836B31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19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6CAE" w:rsidRPr="00986CA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Лучшие практики развития финансовой культуры молодежи в образовании</w:t>
      </w:r>
      <w:r w:rsidRPr="006F19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4B58" w:rsidRPr="008A69E9" w:rsidRDefault="009C4B58" w:rsidP="00836B31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B31" w:rsidRPr="006F1971" w:rsidTr="00D43CDE">
        <w:tc>
          <w:tcPr>
            <w:tcW w:w="4785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31" w:rsidRPr="006F1971" w:rsidTr="00D43CDE">
        <w:tc>
          <w:tcPr>
            <w:tcW w:w="4785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31" w:rsidRPr="006F1971" w:rsidTr="00D43CDE">
        <w:tc>
          <w:tcPr>
            <w:tcW w:w="4785" w:type="dxa"/>
          </w:tcPr>
          <w:p w:rsidR="00836B31" w:rsidRPr="006F1971" w:rsidRDefault="00836B31" w:rsidP="00836B3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круглого стола</w:t>
            </w:r>
          </w:p>
        </w:tc>
        <w:tc>
          <w:tcPr>
            <w:tcW w:w="4786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31" w:rsidRPr="006F1971" w:rsidTr="00D43CDE">
        <w:tc>
          <w:tcPr>
            <w:tcW w:w="4785" w:type="dxa"/>
          </w:tcPr>
          <w:p w:rsidR="00836B31" w:rsidRPr="006F1971" w:rsidRDefault="00836B31" w:rsidP="00836B3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Должность участника</w:t>
            </w:r>
          </w:p>
        </w:tc>
        <w:tc>
          <w:tcPr>
            <w:tcW w:w="4786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31" w:rsidRPr="006F1971" w:rsidTr="00D43CDE">
        <w:tc>
          <w:tcPr>
            <w:tcW w:w="4785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786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31" w:rsidRPr="006F1971" w:rsidTr="00D43CDE">
        <w:tc>
          <w:tcPr>
            <w:tcW w:w="4785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31" w:rsidRPr="006F1971" w:rsidTr="00D43CDE">
        <w:trPr>
          <w:trHeight w:val="165"/>
        </w:trPr>
        <w:tc>
          <w:tcPr>
            <w:tcW w:w="4785" w:type="dxa"/>
            <w:tcBorders>
              <w:bottom w:val="single" w:sz="4" w:space="0" w:color="auto"/>
            </w:tcBorders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71"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36B31" w:rsidRPr="006F1971" w:rsidRDefault="00836B31" w:rsidP="00D43CD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B31" w:rsidRPr="006F1971" w:rsidRDefault="00836B31" w:rsidP="00836B3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B156E3" w:rsidP="00836B3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Дата подачи заявки</w:t>
      </w:r>
    </w:p>
    <w:p w:rsidR="00B156E3" w:rsidRPr="006F1971" w:rsidRDefault="00D75293" w:rsidP="00B15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1.2pt;margin-top:5.25pt;width:24.75pt;height:25.5pt;z-index:251659264">
            <v:textbox>
              <w:txbxContent>
                <w:p w:rsidR="009C4B58" w:rsidRDefault="009C4B58" w:rsidP="009C4B58"/>
              </w:txbxContent>
            </v:textbox>
          </v:shape>
        </w:pict>
      </w:r>
    </w:p>
    <w:p w:rsidR="00B156E3" w:rsidRPr="006F1971" w:rsidRDefault="00B156E3" w:rsidP="009C4B58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Даю свое согласие на автоматизированную, а также без использования средств автоматизации, обработку персональных данных, а именно, совершение действий, предусмотренных пунктом 3 части 1 статьи 3 Федерального закона от 27 июля 2006 года №152-ФЗ «О персональных данных», указанных в документах, для проверки достоверности представленной мной информации.</w:t>
      </w: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1" w:rsidRPr="006F1971" w:rsidRDefault="00836B31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B18" w:rsidRPr="006F1971" w:rsidRDefault="00686B18" w:rsidP="00D037A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E0548E" w:rsidP="00812701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36B31" w:rsidRPr="006F1971">
        <w:rPr>
          <w:rFonts w:ascii="Times New Roman" w:hAnsi="Times New Roman" w:cs="Times New Roman"/>
          <w:sz w:val="28"/>
          <w:szCs w:val="28"/>
        </w:rPr>
        <w:t>4</w:t>
      </w:r>
    </w:p>
    <w:p w:rsidR="00836B31" w:rsidRPr="006F1971" w:rsidRDefault="00836B31" w:rsidP="00836B31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 xml:space="preserve">к положению о региональной научно-практической </w:t>
      </w:r>
    </w:p>
    <w:p w:rsidR="00836B31" w:rsidRPr="006F1971" w:rsidRDefault="00836B31" w:rsidP="00836B31">
      <w:pPr>
        <w:pStyle w:val="a6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1971">
        <w:rPr>
          <w:rFonts w:ascii="Times New Roman" w:hAnsi="Times New Roman" w:cs="Times New Roman"/>
          <w:i/>
          <w:sz w:val="28"/>
          <w:szCs w:val="28"/>
        </w:rPr>
        <w:t>конференции «Финансовая  грамотность в жизни молодежи»</w:t>
      </w:r>
    </w:p>
    <w:p w:rsidR="00812701" w:rsidRPr="006F1971" w:rsidRDefault="00812701" w:rsidP="00812701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E0548E" w:rsidP="0081270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Образец оформления работы</w:t>
      </w:r>
    </w:p>
    <w:p w:rsidR="00FA53DB" w:rsidRPr="006F1971" w:rsidRDefault="00FA53DB" w:rsidP="0081270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3DB" w:rsidRPr="006F1971" w:rsidRDefault="00FA53DB" w:rsidP="00812701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E0548E" w:rsidP="009C4B58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Иванов Иван Николаевич</w:t>
      </w:r>
      <w:r w:rsidR="00F14AC3">
        <w:rPr>
          <w:rFonts w:ascii="Times New Roman" w:hAnsi="Times New Roman" w:cs="Times New Roman"/>
          <w:sz w:val="28"/>
          <w:szCs w:val="28"/>
        </w:rPr>
        <w:t>;</w:t>
      </w:r>
      <w:r w:rsidRPr="006F1971">
        <w:rPr>
          <w:rFonts w:ascii="Times New Roman" w:hAnsi="Times New Roman" w:cs="Times New Roman"/>
          <w:sz w:val="28"/>
          <w:szCs w:val="28"/>
        </w:rPr>
        <w:t xml:space="preserve"> студент 2 курса</w:t>
      </w:r>
      <w:r w:rsidR="00F14AC3">
        <w:rPr>
          <w:rFonts w:ascii="Times New Roman" w:hAnsi="Times New Roman" w:cs="Times New Roman"/>
          <w:sz w:val="28"/>
          <w:szCs w:val="28"/>
        </w:rPr>
        <w:t>;</w:t>
      </w:r>
      <w:r w:rsidRPr="006F1971">
        <w:rPr>
          <w:rFonts w:ascii="Times New Roman" w:hAnsi="Times New Roman" w:cs="Times New Roman"/>
          <w:sz w:val="28"/>
          <w:szCs w:val="28"/>
        </w:rPr>
        <w:t xml:space="preserve"> ГБПОУ ФПЭТ</w:t>
      </w:r>
      <w:r w:rsidR="00F14AC3">
        <w:rPr>
          <w:rFonts w:ascii="Times New Roman" w:hAnsi="Times New Roman" w:cs="Times New Roman"/>
          <w:sz w:val="28"/>
          <w:szCs w:val="28"/>
        </w:rPr>
        <w:t>;</w:t>
      </w:r>
    </w:p>
    <w:p w:rsidR="00E0548E" w:rsidRPr="00F14AC3" w:rsidRDefault="00E0548E" w:rsidP="009C4B58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4AC3">
        <w:rPr>
          <w:rFonts w:ascii="Times New Roman" w:hAnsi="Times New Roman" w:cs="Times New Roman"/>
          <w:i/>
          <w:sz w:val="28"/>
          <w:szCs w:val="28"/>
        </w:rPr>
        <w:t xml:space="preserve">Руководитель – Иванова Ирина Дмитриевна, преподаватель экономических дисциплин </w:t>
      </w:r>
    </w:p>
    <w:p w:rsidR="00FB6950" w:rsidRDefault="00FB6950" w:rsidP="00FB695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950" w:rsidRDefault="00FB6950" w:rsidP="00FB695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50">
        <w:rPr>
          <w:rFonts w:ascii="Times New Roman" w:hAnsi="Times New Roman" w:cs="Times New Roman"/>
          <w:b/>
          <w:sz w:val="28"/>
          <w:szCs w:val="28"/>
        </w:rPr>
        <w:t>ФИНАНСЫ МОЕЙ СЕМЬИ</w:t>
      </w:r>
    </w:p>
    <w:p w:rsidR="00FB6950" w:rsidRPr="00FB6950" w:rsidRDefault="00FB6950" w:rsidP="00FB695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48E" w:rsidRPr="006F1971" w:rsidRDefault="00E0548E" w:rsidP="009C4B5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ТекстТекстТекстТекстТекстТекстТекстТекстТекстТекстТекстТекстТекстТекст</w:t>
      </w:r>
    </w:p>
    <w:p w:rsidR="00FB6950" w:rsidRDefault="00FB6950" w:rsidP="009C4B5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48E" w:rsidRPr="006F1971" w:rsidRDefault="00FB6950" w:rsidP="009C4B5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B255AA">
        <w:rPr>
          <w:rFonts w:ascii="Times New Roman" w:hAnsi="Times New Roman" w:cs="Times New Roman"/>
          <w:sz w:val="28"/>
          <w:szCs w:val="28"/>
        </w:rPr>
        <w:t>:</w:t>
      </w:r>
    </w:p>
    <w:p w:rsidR="00E0548E" w:rsidRDefault="00E0548E" w:rsidP="00FA53DB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Финансы и кредит:</w:t>
      </w:r>
      <w:r w:rsidR="00D752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F1971">
        <w:rPr>
          <w:rFonts w:ascii="Times New Roman" w:hAnsi="Times New Roman" w:cs="Times New Roman"/>
          <w:sz w:val="28"/>
          <w:szCs w:val="28"/>
        </w:rPr>
        <w:t xml:space="preserve">учебник/ред. И.П. Николаева. – 3-е изд., </w:t>
      </w:r>
      <w:proofErr w:type="spellStart"/>
      <w:r w:rsidRPr="006F197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F19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1971">
        <w:rPr>
          <w:rFonts w:ascii="Times New Roman" w:hAnsi="Times New Roman" w:cs="Times New Roman"/>
          <w:sz w:val="28"/>
          <w:szCs w:val="28"/>
        </w:rPr>
        <w:t xml:space="preserve"> и доп. – М.: Просвещение, 2017 – 365 с.</w:t>
      </w:r>
    </w:p>
    <w:p w:rsidR="009F5A17" w:rsidRPr="006F1971" w:rsidRDefault="009F5A17" w:rsidP="00FA53DB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1" w:rsidRPr="006F1971" w:rsidRDefault="00812701" w:rsidP="0081270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2701" w:rsidRPr="006F1971" w:rsidSect="0099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5DD"/>
    <w:multiLevelType w:val="hybridMultilevel"/>
    <w:tmpl w:val="0A6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2D8"/>
    <w:multiLevelType w:val="hybridMultilevel"/>
    <w:tmpl w:val="23EEA8CA"/>
    <w:lvl w:ilvl="0" w:tplc="8098A6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138C4"/>
    <w:multiLevelType w:val="hybridMultilevel"/>
    <w:tmpl w:val="EAA2D436"/>
    <w:lvl w:ilvl="0" w:tplc="8098A6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65C84"/>
    <w:multiLevelType w:val="hybridMultilevel"/>
    <w:tmpl w:val="E4FAEEFA"/>
    <w:lvl w:ilvl="0" w:tplc="8098A6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61D3E"/>
    <w:multiLevelType w:val="hybridMultilevel"/>
    <w:tmpl w:val="071AF252"/>
    <w:lvl w:ilvl="0" w:tplc="8098A6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1614"/>
    <w:rsid w:val="000056FF"/>
    <w:rsid w:val="000163FD"/>
    <w:rsid w:val="0002698E"/>
    <w:rsid w:val="000369DA"/>
    <w:rsid w:val="00044C0D"/>
    <w:rsid w:val="000534B0"/>
    <w:rsid w:val="000608CA"/>
    <w:rsid w:val="000727D6"/>
    <w:rsid w:val="00077BA7"/>
    <w:rsid w:val="000F5F17"/>
    <w:rsid w:val="00113AB6"/>
    <w:rsid w:val="001175BF"/>
    <w:rsid w:val="00122D25"/>
    <w:rsid w:val="00151827"/>
    <w:rsid w:val="00172906"/>
    <w:rsid w:val="00173A12"/>
    <w:rsid w:val="001A0BB3"/>
    <w:rsid w:val="001A7AED"/>
    <w:rsid w:val="001C27E1"/>
    <w:rsid w:val="001D29BB"/>
    <w:rsid w:val="001F06C1"/>
    <w:rsid w:val="00214A83"/>
    <w:rsid w:val="00235243"/>
    <w:rsid w:val="002641D3"/>
    <w:rsid w:val="00291B84"/>
    <w:rsid w:val="002B13E8"/>
    <w:rsid w:val="002C11A0"/>
    <w:rsid w:val="002C17FB"/>
    <w:rsid w:val="002E2D4C"/>
    <w:rsid w:val="002E7535"/>
    <w:rsid w:val="002F78FF"/>
    <w:rsid w:val="00322C98"/>
    <w:rsid w:val="003313FF"/>
    <w:rsid w:val="00337892"/>
    <w:rsid w:val="00345E19"/>
    <w:rsid w:val="003578B8"/>
    <w:rsid w:val="003714CB"/>
    <w:rsid w:val="00387AAB"/>
    <w:rsid w:val="003A1CED"/>
    <w:rsid w:val="003C2979"/>
    <w:rsid w:val="004003CE"/>
    <w:rsid w:val="004043D0"/>
    <w:rsid w:val="00445A79"/>
    <w:rsid w:val="00454D15"/>
    <w:rsid w:val="00462D52"/>
    <w:rsid w:val="0048422A"/>
    <w:rsid w:val="00490A5E"/>
    <w:rsid w:val="0049510A"/>
    <w:rsid w:val="004B21B4"/>
    <w:rsid w:val="004C214C"/>
    <w:rsid w:val="004C2D06"/>
    <w:rsid w:val="004D2F79"/>
    <w:rsid w:val="004E4F31"/>
    <w:rsid w:val="00551726"/>
    <w:rsid w:val="005533CC"/>
    <w:rsid w:val="00577217"/>
    <w:rsid w:val="00595E06"/>
    <w:rsid w:val="005A6B49"/>
    <w:rsid w:val="005B0599"/>
    <w:rsid w:val="005B622D"/>
    <w:rsid w:val="005C5384"/>
    <w:rsid w:val="005D3DCD"/>
    <w:rsid w:val="005D6CF8"/>
    <w:rsid w:val="005E5D9D"/>
    <w:rsid w:val="005F2EDC"/>
    <w:rsid w:val="005F72E9"/>
    <w:rsid w:val="00607406"/>
    <w:rsid w:val="00634B39"/>
    <w:rsid w:val="006352E6"/>
    <w:rsid w:val="00686B18"/>
    <w:rsid w:val="00687AD2"/>
    <w:rsid w:val="0069064D"/>
    <w:rsid w:val="00695121"/>
    <w:rsid w:val="006A26AF"/>
    <w:rsid w:val="006F1971"/>
    <w:rsid w:val="006F6573"/>
    <w:rsid w:val="00707031"/>
    <w:rsid w:val="00771681"/>
    <w:rsid w:val="007B7FD4"/>
    <w:rsid w:val="007D2B12"/>
    <w:rsid w:val="007D2E76"/>
    <w:rsid w:val="007D5C3A"/>
    <w:rsid w:val="007D6648"/>
    <w:rsid w:val="008048CF"/>
    <w:rsid w:val="00812701"/>
    <w:rsid w:val="00814EDE"/>
    <w:rsid w:val="0082544A"/>
    <w:rsid w:val="008327CB"/>
    <w:rsid w:val="00836B31"/>
    <w:rsid w:val="00853A26"/>
    <w:rsid w:val="008A69E9"/>
    <w:rsid w:val="008B5CA1"/>
    <w:rsid w:val="008C2FCE"/>
    <w:rsid w:val="008C7859"/>
    <w:rsid w:val="008D38DD"/>
    <w:rsid w:val="008F0A94"/>
    <w:rsid w:val="008F2944"/>
    <w:rsid w:val="008F6A62"/>
    <w:rsid w:val="008F6DF7"/>
    <w:rsid w:val="0093464B"/>
    <w:rsid w:val="0097326E"/>
    <w:rsid w:val="00986CAE"/>
    <w:rsid w:val="0099610A"/>
    <w:rsid w:val="009C4B58"/>
    <w:rsid w:val="009F5A17"/>
    <w:rsid w:val="00A12B91"/>
    <w:rsid w:val="00A3442D"/>
    <w:rsid w:val="00A4681F"/>
    <w:rsid w:val="00A5376E"/>
    <w:rsid w:val="00A5559A"/>
    <w:rsid w:val="00A65380"/>
    <w:rsid w:val="00AA12EE"/>
    <w:rsid w:val="00AA2E2E"/>
    <w:rsid w:val="00B156E3"/>
    <w:rsid w:val="00B255AA"/>
    <w:rsid w:val="00B36BA9"/>
    <w:rsid w:val="00B731BF"/>
    <w:rsid w:val="00B849A5"/>
    <w:rsid w:val="00B97AAB"/>
    <w:rsid w:val="00BF04C2"/>
    <w:rsid w:val="00C32C6C"/>
    <w:rsid w:val="00C35091"/>
    <w:rsid w:val="00C52E79"/>
    <w:rsid w:val="00C81D26"/>
    <w:rsid w:val="00C93DAF"/>
    <w:rsid w:val="00C94BB4"/>
    <w:rsid w:val="00CA68C2"/>
    <w:rsid w:val="00CC338A"/>
    <w:rsid w:val="00CE5744"/>
    <w:rsid w:val="00CF71E5"/>
    <w:rsid w:val="00D037AF"/>
    <w:rsid w:val="00D05458"/>
    <w:rsid w:val="00D175E2"/>
    <w:rsid w:val="00D32B42"/>
    <w:rsid w:val="00D51B72"/>
    <w:rsid w:val="00D61D6C"/>
    <w:rsid w:val="00D75293"/>
    <w:rsid w:val="00D76FC3"/>
    <w:rsid w:val="00D84989"/>
    <w:rsid w:val="00DA199E"/>
    <w:rsid w:val="00DA37F7"/>
    <w:rsid w:val="00DB4846"/>
    <w:rsid w:val="00DC0E10"/>
    <w:rsid w:val="00DE0367"/>
    <w:rsid w:val="00E0548E"/>
    <w:rsid w:val="00E134E7"/>
    <w:rsid w:val="00E260A1"/>
    <w:rsid w:val="00E273FF"/>
    <w:rsid w:val="00E35319"/>
    <w:rsid w:val="00E70C89"/>
    <w:rsid w:val="00E7353A"/>
    <w:rsid w:val="00E77B5B"/>
    <w:rsid w:val="00EB7403"/>
    <w:rsid w:val="00EE4115"/>
    <w:rsid w:val="00F01614"/>
    <w:rsid w:val="00F14AC3"/>
    <w:rsid w:val="00F400C0"/>
    <w:rsid w:val="00F60C62"/>
    <w:rsid w:val="00F87FB5"/>
    <w:rsid w:val="00FA506A"/>
    <w:rsid w:val="00FA53DB"/>
    <w:rsid w:val="00FB6950"/>
    <w:rsid w:val="00FD7D62"/>
    <w:rsid w:val="00FE6EA5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9A05AA"/>
  <w15:docId w15:val="{014D234D-DE8F-4998-A4A5-F6C31810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58"/>
  </w:style>
  <w:style w:type="paragraph" w:styleId="1">
    <w:name w:val="heading 1"/>
    <w:basedOn w:val="a"/>
    <w:link w:val="10"/>
    <w:uiPriority w:val="9"/>
    <w:qFormat/>
    <w:rsid w:val="00214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D4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7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2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4681F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BF04C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2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4A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8A6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kabinetfp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kabinetfp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BCDC-F79B-4D2C-9FAF-3FA5BF6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9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Лащенова Е.А</cp:lastModifiedBy>
  <cp:revision>30</cp:revision>
  <cp:lastPrinted>2025-10-22T07:48:00Z</cp:lastPrinted>
  <dcterms:created xsi:type="dcterms:W3CDTF">2019-10-01T07:26:00Z</dcterms:created>
  <dcterms:modified xsi:type="dcterms:W3CDTF">2025-10-23T11:54:00Z</dcterms:modified>
</cp:coreProperties>
</file>